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572" w:rsidRPr="00CC1E3A" w:rsidRDefault="00EC2572" w:rsidP="00A47C95">
      <w:pPr>
        <w:pStyle w:val="Nagwek1"/>
        <w:rPr>
          <w:rFonts w:cs="Arial"/>
          <w:szCs w:val="24"/>
        </w:rPr>
      </w:pPr>
      <w:r w:rsidRPr="00CC1E3A">
        <w:rPr>
          <w:rFonts w:cs="Arial"/>
          <w:szCs w:val="24"/>
        </w:rPr>
        <w:t>OGŁOSZENIE PREZYDENTA MIASTA SZCZECIN</w:t>
      </w:r>
    </w:p>
    <w:p w:rsidR="00EC2572" w:rsidRPr="00CC1E3A" w:rsidRDefault="00EC2572" w:rsidP="00A47C95">
      <w:pPr>
        <w:pStyle w:val="Nagwek1"/>
        <w:rPr>
          <w:rFonts w:cs="Arial"/>
          <w:szCs w:val="24"/>
        </w:rPr>
      </w:pPr>
      <w:r w:rsidRPr="00CC1E3A">
        <w:rPr>
          <w:rFonts w:cs="Arial"/>
          <w:szCs w:val="24"/>
        </w:rPr>
        <w:t>Nr Otwartego Konkursu Ofert:</w:t>
      </w:r>
      <w:r w:rsidR="00457341" w:rsidRPr="00CC1E3A">
        <w:rPr>
          <w:rFonts w:cs="Arial"/>
          <w:szCs w:val="24"/>
        </w:rPr>
        <w:t xml:space="preserve"> BWOP/SP/2026/013</w:t>
      </w:r>
    </w:p>
    <w:p w:rsidR="00EC2572" w:rsidRPr="00CC1E3A" w:rsidRDefault="00EC2572" w:rsidP="00A47C95">
      <w:pPr>
        <w:pStyle w:val="Nagwek1"/>
        <w:rPr>
          <w:rFonts w:cs="Arial"/>
          <w:szCs w:val="24"/>
        </w:rPr>
      </w:pPr>
    </w:p>
    <w:p w:rsidR="00EC2572" w:rsidRPr="00CC1E3A" w:rsidRDefault="00EC2572" w:rsidP="00A47C95">
      <w:pPr>
        <w:pStyle w:val="Nagwek1"/>
        <w:rPr>
          <w:rFonts w:cs="Arial"/>
          <w:szCs w:val="24"/>
        </w:rPr>
      </w:pPr>
      <w:r w:rsidRPr="00CC1E3A">
        <w:rPr>
          <w:rFonts w:cs="Arial"/>
          <w:szCs w:val="24"/>
        </w:rPr>
        <w:t>PREZYDENT MIASTA SZCZECIN</w:t>
      </w:r>
    </w:p>
    <w:p w:rsidR="00EC2572" w:rsidRPr="00CC1E3A" w:rsidRDefault="00EC2572" w:rsidP="00A47C95">
      <w:pPr>
        <w:pStyle w:val="Nagwek1"/>
        <w:rPr>
          <w:rFonts w:cs="Arial"/>
          <w:szCs w:val="24"/>
        </w:rPr>
      </w:pPr>
      <w:r w:rsidRPr="00CC1E3A">
        <w:rPr>
          <w:rFonts w:cs="Arial"/>
          <w:szCs w:val="24"/>
        </w:rPr>
        <w:t>ogłasza otwarty konkurs ofert</w:t>
      </w:r>
    </w:p>
    <w:p w:rsidR="00EC2572" w:rsidRPr="00CC1E3A" w:rsidRDefault="00EC2572" w:rsidP="00A47C95">
      <w:pPr>
        <w:pStyle w:val="Nagwek1"/>
        <w:rPr>
          <w:rFonts w:cs="Arial"/>
          <w:szCs w:val="24"/>
        </w:rPr>
      </w:pPr>
      <w:r w:rsidRPr="00CC1E3A">
        <w:rPr>
          <w:rFonts w:cs="Arial"/>
          <w:szCs w:val="24"/>
        </w:rPr>
        <w:t>na powierzenie</w:t>
      </w:r>
    </w:p>
    <w:p w:rsidR="00EC2572" w:rsidRPr="00CC1E3A" w:rsidRDefault="00EC2572" w:rsidP="00A47C95">
      <w:pPr>
        <w:pStyle w:val="Nagwek1"/>
        <w:rPr>
          <w:rFonts w:cs="Arial"/>
          <w:szCs w:val="24"/>
        </w:rPr>
      </w:pPr>
      <w:r w:rsidRPr="00CC1E3A">
        <w:rPr>
          <w:rFonts w:cs="Arial"/>
          <w:szCs w:val="24"/>
        </w:rPr>
        <w:t>realizacji zadania publicznego w zakresie</w:t>
      </w:r>
    </w:p>
    <w:p w:rsidR="00EC2572" w:rsidRPr="00CC1E3A" w:rsidRDefault="00EC2572" w:rsidP="00A47C95">
      <w:pPr>
        <w:pStyle w:val="Nagwek1"/>
        <w:rPr>
          <w:rFonts w:cs="Arial"/>
          <w:szCs w:val="24"/>
        </w:rPr>
      </w:pPr>
      <w:r w:rsidRPr="00CC1E3A">
        <w:rPr>
          <w:rFonts w:cs="Arial"/>
          <w:szCs w:val="24"/>
        </w:rPr>
        <w:t>działalności na rzecz osób niepełnosprawnych</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w:t>
      </w:r>
    </w:p>
    <w:p w:rsidR="00EC2572" w:rsidRPr="00CC1E3A" w:rsidRDefault="00EC2572" w:rsidP="00A47C95">
      <w:pPr>
        <w:pStyle w:val="Nagwek2"/>
      </w:pPr>
      <w:r w:rsidRPr="00CC1E3A">
        <w:t>1. Nazwa zadania:</w:t>
      </w:r>
    </w:p>
    <w:p w:rsidR="00EC2572" w:rsidRPr="00CC1E3A" w:rsidRDefault="00EC2572" w:rsidP="0047118E">
      <w:pPr>
        <w:spacing w:before="324" w:after="324" w:line="360" w:lineRule="auto"/>
        <w:rPr>
          <w:rFonts w:ascii="Arial" w:hAnsi="Arial" w:cs="Arial"/>
          <w:sz w:val="24"/>
          <w:szCs w:val="24"/>
        </w:rPr>
      </w:pPr>
      <w:r w:rsidRPr="00CC1E3A">
        <w:rPr>
          <w:rFonts w:ascii="Arial" w:hAnsi="Arial" w:cs="Arial"/>
          <w:sz w:val="24"/>
          <w:szCs w:val="24"/>
        </w:rPr>
        <w:t>2026 Asystent osobisty osoby z niepełnosprawnością</w:t>
      </w:r>
    </w:p>
    <w:p w:rsidR="00EC2572" w:rsidRPr="00CC1E3A" w:rsidRDefault="00EC2572" w:rsidP="0032623E">
      <w:pPr>
        <w:spacing w:line="360" w:lineRule="auto"/>
        <w:rPr>
          <w:rFonts w:ascii="Arial" w:hAnsi="Arial" w:cs="Arial"/>
          <w:sz w:val="24"/>
          <w:szCs w:val="24"/>
        </w:rPr>
      </w:pPr>
      <w:r w:rsidRPr="00CC1E3A">
        <w:rPr>
          <w:rFonts w:ascii="Arial" w:hAnsi="Arial" w:cs="Arial"/>
          <w:strike/>
          <w:sz w:val="24"/>
          <w:szCs w:val="24"/>
        </w:rPr>
        <w:t>Dopuszcza się składanie ofert na wybrane części zadania</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Nie dopuszcza się składania ofert na wybrane części zadania</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w:t>
      </w:r>
    </w:p>
    <w:p w:rsidR="00EC2572" w:rsidRPr="00CC1E3A" w:rsidRDefault="00EC2572" w:rsidP="00A47C95">
      <w:pPr>
        <w:pStyle w:val="Nagwek2"/>
      </w:pPr>
      <w:r w:rsidRPr="00CC1E3A">
        <w:t>2. Opis zadania:</w:t>
      </w:r>
    </w:p>
    <w:p w:rsidR="00EC2572" w:rsidRPr="00CC1E3A" w:rsidRDefault="00EC2572" w:rsidP="0047118E">
      <w:pPr>
        <w:spacing w:after="324" w:line="360" w:lineRule="auto"/>
        <w:rPr>
          <w:rFonts w:ascii="Arial" w:hAnsi="Arial" w:cs="Arial"/>
          <w:sz w:val="24"/>
          <w:szCs w:val="24"/>
        </w:rPr>
      </w:pPr>
      <w:r w:rsidRPr="00CC1E3A">
        <w:rPr>
          <w:rFonts w:ascii="Arial" w:hAnsi="Arial" w:cs="Arial"/>
          <w:sz w:val="24"/>
          <w:szCs w:val="24"/>
        </w:rPr>
        <w:t xml:space="preserve">Zadanie będzie polegało na zapewnieniu usług asystenta osobistego dla osób z </w:t>
      </w:r>
      <w:r w:rsidR="00B242D5" w:rsidRPr="00CC1E3A">
        <w:rPr>
          <w:rFonts w:ascii="Arial" w:hAnsi="Arial" w:cs="Arial"/>
          <w:sz w:val="24"/>
          <w:szCs w:val="24"/>
        </w:rPr>
        <w:t> </w:t>
      </w:r>
      <w:r w:rsidRPr="00CC1E3A">
        <w:rPr>
          <w:rFonts w:ascii="Arial" w:hAnsi="Arial" w:cs="Arial"/>
          <w:sz w:val="24"/>
          <w:szCs w:val="24"/>
        </w:rPr>
        <w:t xml:space="preserve">różnymi rodzajami niepełnosprawności legitymujących się ważnym orzeczeniem o </w:t>
      </w:r>
      <w:r w:rsidR="00A47C95" w:rsidRPr="00CC1E3A">
        <w:rPr>
          <w:rFonts w:ascii="Arial" w:hAnsi="Arial" w:cs="Arial"/>
          <w:sz w:val="24"/>
          <w:szCs w:val="24"/>
        </w:rPr>
        <w:t> </w:t>
      </w:r>
      <w:r w:rsidRPr="00CC1E3A">
        <w:rPr>
          <w:rFonts w:ascii="Arial" w:hAnsi="Arial" w:cs="Arial"/>
          <w:sz w:val="24"/>
          <w:szCs w:val="24"/>
        </w:rPr>
        <w:t>niepełnosprawności lub stopniu niepełnosprawności, bez względu na wiek i stopień niepełnosprawności, zamieszkałych na terenie Gminy Miasto Szczecin.</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xml:space="preserve">Usługi asystenta muszą być dostosowane do potrzeb osoby z niepełnosprawnością z </w:t>
      </w:r>
      <w:r w:rsidR="00B242D5" w:rsidRPr="00CC1E3A">
        <w:rPr>
          <w:rFonts w:ascii="Arial" w:hAnsi="Arial" w:cs="Arial"/>
          <w:sz w:val="24"/>
          <w:szCs w:val="24"/>
        </w:rPr>
        <w:t> </w:t>
      </w:r>
      <w:r w:rsidRPr="00CC1E3A">
        <w:rPr>
          <w:rFonts w:ascii="Arial" w:hAnsi="Arial" w:cs="Arial"/>
          <w:sz w:val="24"/>
          <w:szCs w:val="24"/>
        </w:rPr>
        <w:t>uwzględnieniem stopni</w:t>
      </w:r>
      <w:r w:rsidR="00915D91" w:rsidRPr="00CC1E3A">
        <w:rPr>
          <w:rFonts w:ascii="Arial" w:hAnsi="Arial" w:cs="Arial"/>
          <w:sz w:val="24"/>
          <w:szCs w:val="24"/>
        </w:rPr>
        <w:t>a i rodzaju niepełnosprawności </w:t>
      </w:r>
      <w:r w:rsidRPr="00CC1E3A">
        <w:rPr>
          <w:rFonts w:ascii="Arial" w:hAnsi="Arial" w:cs="Arial"/>
          <w:sz w:val="24"/>
          <w:szCs w:val="24"/>
        </w:rPr>
        <w:t>i powinny polegać na udzielaniu bezpośredniej pomocy w:</w:t>
      </w:r>
    </w:p>
    <w:p w:rsidR="00EC2572" w:rsidRPr="00CC1E3A" w:rsidRDefault="00EC2572" w:rsidP="00915D91">
      <w:pPr>
        <w:numPr>
          <w:ilvl w:val="0"/>
          <w:numId w:val="1"/>
        </w:numPr>
        <w:spacing w:line="360" w:lineRule="auto"/>
        <w:ind w:left="357" w:hanging="357"/>
        <w:rPr>
          <w:rFonts w:ascii="Arial" w:hAnsi="Arial" w:cs="Arial"/>
          <w:sz w:val="24"/>
          <w:szCs w:val="24"/>
        </w:rPr>
      </w:pPr>
      <w:r w:rsidRPr="00CC1E3A">
        <w:rPr>
          <w:rFonts w:ascii="Arial" w:hAnsi="Arial" w:cs="Arial"/>
          <w:sz w:val="24"/>
          <w:szCs w:val="24"/>
        </w:rPr>
        <w:t>wykonywaniu czynności dnia codziennego;</w:t>
      </w:r>
    </w:p>
    <w:p w:rsidR="00EC2572" w:rsidRPr="00CC1E3A" w:rsidRDefault="00EC2572" w:rsidP="00915D91">
      <w:pPr>
        <w:numPr>
          <w:ilvl w:val="0"/>
          <w:numId w:val="2"/>
        </w:numPr>
        <w:spacing w:line="360" w:lineRule="auto"/>
        <w:ind w:left="357" w:hanging="357"/>
        <w:rPr>
          <w:rFonts w:ascii="Arial" w:hAnsi="Arial" w:cs="Arial"/>
          <w:sz w:val="24"/>
          <w:szCs w:val="24"/>
        </w:rPr>
      </w:pPr>
      <w:r w:rsidRPr="00CC1E3A">
        <w:rPr>
          <w:rFonts w:ascii="Arial" w:hAnsi="Arial" w:cs="Arial"/>
          <w:sz w:val="24"/>
          <w:szCs w:val="24"/>
        </w:rPr>
        <w:t>wyjściu, powrocie lub dojazdach  w wybrane miejsce;</w:t>
      </w:r>
    </w:p>
    <w:p w:rsidR="00EC2572" w:rsidRPr="00CC1E3A" w:rsidRDefault="00EC2572" w:rsidP="00915D91">
      <w:pPr>
        <w:numPr>
          <w:ilvl w:val="0"/>
          <w:numId w:val="3"/>
        </w:numPr>
        <w:spacing w:line="360" w:lineRule="auto"/>
        <w:ind w:left="357" w:hanging="357"/>
        <w:rPr>
          <w:rFonts w:ascii="Arial" w:hAnsi="Arial" w:cs="Arial"/>
          <w:sz w:val="24"/>
          <w:szCs w:val="24"/>
        </w:rPr>
      </w:pPr>
      <w:r w:rsidRPr="00CC1E3A">
        <w:rPr>
          <w:rFonts w:ascii="Arial" w:hAnsi="Arial" w:cs="Arial"/>
          <w:sz w:val="24"/>
          <w:szCs w:val="24"/>
        </w:rPr>
        <w:t>załatwianiu spraw urzędowych;</w:t>
      </w:r>
    </w:p>
    <w:p w:rsidR="00EC2572" w:rsidRPr="00CC1E3A" w:rsidRDefault="00EC2572" w:rsidP="00915D91">
      <w:pPr>
        <w:numPr>
          <w:ilvl w:val="0"/>
          <w:numId w:val="4"/>
        </w:numPr>
        <w:spacing w:line="360" w:lineRule="auto"/>
        <w:ind w:left="357" w:hanging="357"/>
        <w:rPr>
          <w:rFonts w:ascii="Arial" w:hAnsi="Arial" w:cs="Arial"/>
          <w:sz w:val="24"/>
          <w:szCs w:val="24"/>
        </w:rPr>
      </w:pPr>
      <w:r w:rsidRPr="00CC1E3A">
        <w:rPr>
          <w:rFonts w:ascii="Arial" w:hAnsi="Arial" w:cs="Arial"/>
          <w:sz w:val="24"/>
          <w:szCs w:val="24"/>
        </w:rPr>
        <w:t>korzystaniu z dóbr kultury (np. muzeum, teatr, kino, galeria sztuki, wystawa);</w:t>
      </w:r>
    </w:p>
    <w:p w:rsidR="00EC2572" w:rsidRPr="00CC1E3A" w:rsidRDefault="00EC2572" w:rsidP="00915D91">
      <w:pPr>
        <w:numPr>
          <w:ilvl w:val="0"/>
          <w:numId w:val="5"/>
        </w:numPr>
        <w:spacing w:line="360" w:lineRule="auto"/>
        <w:ind w:left="357" w:hanging="357"/>
        <w:rPr>
          <w:rFonts w:ascii="Arial" w:hAnsi="Arial" w:cs="Arial"/>
          <w:sz w:val="24"/>
          <w:szCs w:val="24"/>
        </w:rPr>
      </w:pPr>
      <w:r w:rsidRPr="00CC1E3A">
        <w:rPr>
          <w:rFonts w:ascii="Arial" w:hAnsi="Arial" w:cs="Arial"/>
          <w:sz w:val="24"/>
          <w:szCs w:val="24"/>
        </w:rPr>
        <w:lastRenderedPageBreak/>
        <w:t>zaprowadzaniu i odbieraniu dzieci z orzeczeniem o niepełnosprawności do placówki oświatowej.</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Usługi asystencji osobistej nie mogą być świadczone na rzecz beneficjentów na terenie Warsztatów Terapii Zajęciowej, Środowiskowych Domów Samopomocy, Mieszkań treningowych i wspomaganych oraz nie mogą być świadczone zdalnie.</w:t>
      </w:r>
    </w:p>
    <w:p w:rsidR="00EC2572" w:rsidRPr="00CC1E3A" w:rsidRDefault="00EC2572" w:rsidP="00915D91">
      <w:pPr>
        <w:spacing w:after="100" w:line="360" w:lineRule="auto"/>
        <w:rPr>
          <w:rFonts w:ascii="Arial" w:hAnsi="Arial" w:cs="Arial"/>
          <w:color w:val="333333"/>
          <w:sz w:val="24"/>
          <w:szCs w:val="24"/>
        </w:rPr>
      </w:pPr>
      <w:r w:rsidRPr="00CC1E3A">
        <w:rPr>
          <w:rFonts w:ascii="Arial" w:hAnsi="Arial" w:cs="Arial"/>
          <w:b/>
          <w:bCs/>
          <w:color w:val="333333"/>
          <w:sz w:val="24"/>
          <w:szCs w:val="24"/>
        </w:rPr>
        <w:t>Ważne!</w:t>
      </w:r>
    </w:p>
    <w:p w:rsidR="0032623E" w:rsidRPr="00CC1E3A" w:rsidRDefault="00EC2572" w:rsidP="00915D91">
      <w:pPr>
        <w:spacing w:after="100" w:line="360" w:lineRule="auto"/>
        <w:rPr>
          <w:rFonts w:ascii="Arial" w:hAnsi="Arial" w:cs="Arial"/>
          <w:b/>
          <w:bCs/>
          <w:color w:val="333333"/>
          <w:sz w:val="24"/>
          <w:szCs w:val="24"/>
        </w:rPr>
      </w:pPr>
      <w:r w:rsidRPr="00CC1E3A">
        <w:rPr>
          <w:rFonts w:ascii="Arial" w:hAnsi="Arial" w:cs="Arial"/>
          <w:b/>
          <w:bCs/>
          <w:color w:val="333333"/>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EC2572" w:rsidRPr="00CC1E3A" w:rsidRDefault="00EC2572" w:rsidP="00A47C95">
      <w:pPr>
        <w:pStyle w:val="Nagwek2"/>
      </w:pPr>
      <w:r w:rsidRPr="00CC1E3A">
        <w:t>3. Cel zadania:</w:t>
      </w:r>
    </w:p>
    <w:p w:rsidR="00EC2572" w:rsidRPr="00CC1E3A" w:rsidRDefault="00EC2572" w:rsidP="0047118E">
      <w:pPr>
        <w:spacing w:after="324" w:line="360" w:lineRule="auto"/>
        <w:rPr>
          <w:rFonts w:ascii="Arial" w:hAnsi="Arial" w:cs="Arial"/>
          <w:sz w:val="24"/>
          <w:szCs w:val="24"/>
        </w:rPr>
      </w:pPr>
      <w:r w:rsidRPr="00CC1E3A">
        <w:rPr>
          <w:rFonts w:ascii="Arial" w:hAnsi="Arial" w:cs="Arial"/>
          <w:sz w:val="24"/>
          <w:szCs w:val="24"/>
        </w:rPr>
        <w:t xml:space="preserve">Zapewnienie dostępności do usługi asystencji osobistej, tj. </w:t>
      </w:r>
      <w:r w:rsidRPr="00CC1E3A">
        <w:rPr>
          <w:rFonts w:ascii="Arial" w:hAnsi="Arial" w:cs="Arial"/>
          <w:sz w:val="24"/>
          <w:szCs w:val="24"/>
        </w:rPr>
        <w:br/>
        <w:t>- zwiększenia udziału osób z różnymi rodzajami niepełnosprawności w życiu społeczności lokalnej,</w:t>
      </w:r>
      <w:r w:rsidRPr="00CC1E3A">
        <w:rPr>
          <w:rFonts w:ascii="Arial" w:hAnsi="Arial" w:cs="Arial"/>
          <w:sz w:val="24"/>
          <w:szCs w:val="24"/>
        </w:rPr>
        <w:br/>
        <w:t>- poprawy jakości życia osób z różnymi rodzajami niepełnosprawności i umożliwienia im udziału w życiu społecznym i zawodowym,</w:t>
      </w:r>
      <w:r w:rsidRPr="00CC1E3A">
        <w:rPr>
          <w:rFonts w:ascii="Arial" w:hAnsi="Arial" w:cs="Arial"/>
          <w:sz w:val="24"/>
          <w:szCs w:val="24"/>
        </w:rPr>
        <w:br/>
        <w:t xml:space="preserve">- ograniczenia skutków niepełnosprawności oraz stymulowanie osób z </w:t>
      </w:r>
      <w:r w:rsidR="00617579" w:rsidRPr="00CC1E3A">
        <w:rPr>
          <w:rFonts w:ascii="Arial" w:hAnsi="Arial" w:cs="Arial"/>
          <w:sz w:val="24"/>
          <w:szCs w:val="24"/>
        </w:rPr>
        <w:t> </w:t>
      </w:r>
      <w:r w:rsidRPr="00CC1E3A">
        <w:rPr>
          <w:rFonts w:ascii="Arial" w:hAnsi="Arial" w:cs="Arial"/>
          <w:sz w:val="24"/>
          <w:szCs w:val="24"/>
        </w:rPr>
        <w:t>niepełnosprawnościami do podejmowania aktywności i umożliwienie realizowania prawa do niezależnego życia.</w:t>
      </w:r>
      <w:r w:rsidRPr="00CC1E3A">
        <w:rPr>
          <w:rFonts w:ascii="Arial" w:hAnsi="Arial" w:cs="Arial"/>
          <w:sz w:val="24"/>
          <w:szCs w:val="24"/>
        </w:rPr>
        <w:br/>
      </w:r>
    </w:p>
    <w:p w:rsidR="00EC2572" w:rsidRPr="00CC1E3A" w:rsidRDefault="00EC2572" w:rsidP="00A47C95">
      <w:pPr>
        <w:spacing w:line="360" w:lineRule="auto"/>
        <w:rPr>
          <w:rFonts w:ascii="Arial" w:hAnsi="Arial" w:cs="Arial"/>
          <w:sz w:val="24"/>
          <w:szCs w:val="24"/>
        </w:rPr>
      </w:pPr>
      <w:r w:rsidRPr="00CC1E3A">
        <w:rPr>
          <w:rFonts w:ascii="Arial" w:hAnsi="Arial" w:cs="Arial"/>
          <w:sz w:val="24"/>
          <w:szCs w:val="24"/>
        </w:rPr>
        <w:t>Zadanie realizuje Strategię Rozwoju Szczecina 2025 i pozostaje w zgodzie z celem strategicznym „Szczecin – miasto wysokiej jakości życia"; Cel operacyjny I.3. : "Wspieranie rozwoju efektywnych usług społecznych".</w:t>
      </w:r>
    </w:p>
    <w:p w:rsidR="00EC2572" w:rsidRPr="00CC1E3A" w:rsidRDefault="00EC2572" w:rsidP="00A47C95">
      <w:pPr>
        <w:pStyle w:val="Nagwek2"/>
      </w:pPr>
      <w:r w:rsidRPr="00CC1E3A">
        <w:t>4. Wysokość środków publicznych przeznaczonych na realizację zadania:</w:t>
      </w:r>
    </w:p>
    <w:p w:rsidR="00EC2572" w:rsidRPr="00CC1E3A" w:rsidRDefault="00EC2572" w:rsidP="00FA0993">
      <w:pPr>
        <w:spacing w:after="324" w:line="360" w:lineRule="auto"/>
        <w:rPr>
          <w:rFonts w:ascii="Arial" w:hAnsi="Arial" w:cs="Arial"/>
          <w:sz w:val="24"/>
          <w:szCs w:val="24"/>
        </w:rPr>
      </w:pPr>
      <w:r w:rsidRPr="00CC1E3A">
        <w:rPr>
          <w:rFonts w:ascii="Arial" w:hAnsi="Arial" w:cs="Arial"/>
          <w:sz w:val="24"/>
          <w:szCs w:val="24"/>
        </w:rPr>
        <w:t>Wysokość środków Gminy Miasto Szczecin przeznaczonych na realizację zadania wynosi 550 000,00 zł (słownie: pięćset pięćdziesiąt tysięcy złotych 00/100).</w:t>
      </w:r>
    </w:p>
    <w:p w:rsidR="00FA0993" w:rsidRDefault="00FA0993" w:rsidP="00A47C95">
      <w:pPr>
        <w:pStyle w:val="Nagwek2"/>
      </w:pPr>
    </w:p>
    <w:p w:rsidR="00FA0993" w:rsidRDefault="00FA0993" w:rsidP="00A47C95">
      <w:pPr>
        <w:pStyle w:val="Nagwek2"/>
      </w:pPr>
    </w:p>
    <w:p w:rsidR="00EC2572" w:rsidRPr="00CC1E3A" w:rsidRDefault="00EC2572" w:rsidP="00A47C95">
      <w:pPr>
        <w:pStyle w:val="Nagwek2"/>
      </w:pPr>
      <w:r w:rsidRPr="00CC1E3A">
        <w:lastRenderedPageBreak/>
        <w:t>5. Zasady przyznawania dotacji:</w:t>
      </w:r>
    </w:p>
    <w:p w:rsidR="00570354" w:rsidRPr="00CC1E3A" w:rsidRDefault="00EC2572" w:rsidP="00A47C95">
      <w:pPr>
        <w:spacing w:after="324" w:line="360" w:lineRule="auto"/>
        <w:rPr>
          <w:rFonts w:ascii="Arial" w:hAnsi="Arial" w:cs="Arial"/>
          <w:sz w:val="24"/>
          <w:szCs w:val="24"/>
        </w:rPr>
      </w:pPr>
      <w:r w:rsidRPr="00CC1E3A">
        <w:rPr>
          <w:rFonts w:ascii="Arial" w:hAnsi="Arial" w:cs="Arial"/>
          <w:sz w:val="24"/>
          <w:szCs w:val="24"/>
        </w:rPr>
        <w:t>Postępowanie konkursowe prowadzone jest zgodnie z:</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 xml:space="preserve">Ustawą z dnia 24 kwietnia 2003 r. o działalności pożytku publicznego i </w:t>
      </w:r>
      <w:r w:rsidR="00A47C95" w:rsidRPr="00CC1E3A">
        <w:rPr>
          <w:rFonts w:ascii="Arial" w:hAnsi="Arial" w:cs="Arial"/>
          <w:sz w:val="24"/>
          <w:szCs w:val="24"/>
        </w:rPr>
        <w:t> </w:t>
      </w:r>
      <w:r w:rsidRPr="00CC1E3A">
        <w:rPr>
          <w:rFonts w:ascii="Arial" w:hAnsi="Arial" w:cs="Arial"/>
          <w:sz w:val="24"/>
          <w:szCs w:val="24"/>
        </w:rPr>
        <w:t xml:space="preserve">o </w:t>
      </w:r>
      <w:r w:rsidR="00A47C95" w:rsidRPr="00CC1E3A">
        <w:rPr>
          <w:rFonts w:ascii="Arial" w:hAnsi="Arial" w:cs="Arial"/>
          <w:sz w:val="24"/>
          <w:szCs w:val="24"/>
        </w:rPr>
        <w:t> </w:t>
      </w:r>
      <w:r w:rsidR="00570354" w:rsidRPr="00CC1E3A">
        <w:rPr>
          <w:rFonts w:ascii="Arial" w:hAnsi="Arial" w:cs="Arial"/>
          <w:sz w:val="24"/>
          <w:szCs w:val="24"/>
        </w:rPr>
        <w:t>wolontariacie;</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Ustawą z dnia 19 lipca 2019 r. o zapewnieniu dostępności osobom</w:t>
      </w:r>
      <w:r w:rsidR="00570354" w:rsidRPr="00CC1E3A">
        <w:rPr>
          <w:rFonts w:ascii="Arial" w:hAnsi="Arial" w:cs="Arial"/>
          <w:sz w:val="24"/>
          <w:szCs w:val="24"/>
        </w:rPr>
        <w:t xml:space="preserve"> ze szczególnymi potrzebami;</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Ustawą z dnia 13 maja 2016 r. o przeciwdziałaniu zagrożeniom przestępczością na tle seksual</w:t>
      </w:r>
      <w:r w:rsidR="00570354" w:rsidRPr="00CC1E3A">
        <w:rPr>
          <w:rFonts w:ascii="Arial" w:hAnsi="Arial" w:cs="Arial"/>
          <w:sz w:val="24"/>
          <w:szCs w:val="24"/>
        </w:rPr>
        <w:t>nym i ochronie małoletnich ;</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 xml:space="preserve">Rozporządzeniem Przewodniczącego Komitetu do spraw Pożytku Publicznego z </w:t>
      </w:r>
      <w:r w:rsidR="00A47C95" w:rsidRPr="00CC1E3A">
        <w:rPr>
          <w:rFonts w:ascii="Arial" w:hAnsi="Arial" w:cs="Arial"/>
          <w:sz w:val="24"/>
          <w:szCs w:val="24"/>
        </w:rPr>
        <w:t> </w:t>
      </w:r>
      <w:r w:rsidRPr="00CC1E3A">
        <w:rPr>
          <w:rFonts w:ascii="Arial" w:hAnsi="Arial" w:cs="Arial"/>
          <w:sz w:val="24"/>
          <w:szCs w:val="24"/>
        </w:rPr>
        <w:t xml:space="preserve">dnia 24 października 2018 r. w sprawie wzorów ofert i </w:t>
      </w:r>
      <w:r w:rsidR="009E1776" w:rsidRPr="00CC1E3A">
        <w:rPr>
          <w:rFonts w:ascii="Arial" w:hAnsi="Arial" w:cs="Arial"/>
          <w:sz w:val="24"/>
          <w:szCs w:val="24"/>
        </w:rPr>
        <w:t> </w:t>
      </w:r>
      <w:r w:rsidRPr="00CC1E3A">
        <w:rPr>
          <w:rFonts w:ascii="Arial" w:hAnsi="Arial" w:cs="Arial"/>
          <w:sz w:val="24"/>
          <w:szCs w:val="24"/>
        </w:rPr>
        <w:t>ramowych wzorów umów dotyczących realizacji zadań publicznych oraz wzorów sprawo</w:t>
      </w:r>
      <w:r w:rsidR="00570354" w:rsidRPr="00CC1E3A">
        <w:rPr>
          <w:rFonts w:ascii="Arial" w:hAnsi="Arial" w:cs="Arial"/>
          <w:sz w:val="24"/>
          <w:szCs w:val="24"/>
        </w:rPr>
        <w:t>zdań z wykonania tych zadań;</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 xml:space="preserve">Uchwałą XV/396/25 Rady Miasta Szczecin z dnia 9 października 2025 r. w </w:t>
      </w:r>
      <w:r w:rsidR="009E1776" w:rsidRPr="00CC1E3A">
        <w:rPr>
          <w:rFonts w:ascii="Arial" w:hAnsi="Arial" w:cs="Arial"/>
          <w:sz w:val="24"/>
          <w:szCs w:val="24"/>
        </w:rPr>
        <w:t> </w:t>
      </w:r>
      <w:r w:rsidRPr="00CC1E3A">
        <w:rPr>
          <w:rFonts w:ascii="Arial" w:hAnsi="Arial" w:cs="Arial"/>
          <w:sz w:val="24"/>
          <w:szCs w:val="24"/>
        </w:rPr>
        <w:t>sprawie programu współpracy Gminy Miasto Szczecin z organizacjami pozarządowymi oraz innymi podmiotami prowadzącymi działalność pożytku publicz</w:t>
      </w:r>
      <w:r w:rsidR="00570354" w:rsidRPr="00CC1E3A">
        <w:rPr>
          <w:rFonts w:ascii="Arial" w:hAnsi="Arial" w:cs="Arial"/>
          <w:sz w:val="24"/>
          <w:szCs w:val="24"/>
        </w:rPr>
        <w:t>nego na 2026 r.;</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Projektem Uchwały Rady Miasta Szczecin w sprawie</w:t>
      </w:r>
      <w:r w:rsidR="00570354" w:rsidRPr="00CC1E3A">
        <w:rPr>
          <w:rFonts w:ascii="Arial" w:hAnsi="Arial" w:cs="Arial"/>
          <w:sz w:val="24"/>
          <w:szCs w:val="24"/>
        </w:rPr>
        <w:t xml:space="preserve"> budżetu Miasta na 2026 rok;</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 xml:space="preserve">Uchwałą VII/161/24 Rady Miasta Szczecin z dnia 18 grudnia 2024 r. w </w:t>
      </w:r>
      <w:r w:rsidR="009E1776" w:rsidRPr="00CC1E3A">
        <w:rPr>
          <w:rFonts w:ascii="Arial" w:hAnsi="Arial" w:cs="Arial"/>
          <w:sz w:val="24"/>
          <w:szCs w:val="24"/>
        </w:rPr>
        <w:t> </w:t>
      </w:r>
      <w:r w:rsidRPr="00CC1E3A">
        <w:rPr>
          <w:rFonts w:ascii="Arial" w:hAnsi="Arial" w:cs="Arial"/>
          <w:sz w:val="24"/>
          <w:szCs w:val="24"/>
        </w:rPr>
        <w:t xml:space="preserve">sprawie przyjęcia Miejskiego Programu Działań na rzecz Osób z </w:t>
      </w:r>
      <w:r w:rsidR="009E1776" w:rsidRPr="00CC1E3A">
        <w:rPr>
          <w:rFonts w:ascii="Arial" w:hAnsi="Arial" w:cs="Arial"/>
          <w:sz w:val="24"/>
          <w:szCs w:val="24"/>
        </w:rPr>
        <w:t> </w:t>
      </w:r>
      <w:r w:rsidRPr="00CC1E3A">
        <w:rPr>
          <w:rFonts w:ascii="Arial" w:hAnsi="Arial" w:cs="Arial"/>
          <w:sz w:val="24"/>
          <w:szCs w:val="24"/>
        </w:rPr>
        <w:t>Niepełnosprawnościami na l</w:t>
      </w:r>
      <w:r w:rsidR="00570354" w:rsidRPr="00CC1E3A">
        <w:rPr>
          <w:rFonts w:ascii="Arial" w:hAnsi="Arial" w:cs="Arial"/>
          <w:sz w:val="24"/>
          <w:szCs w:val="24"/>
        </w:rPr>
        <w:t>ata 2025-2028;</w:t>
      </w:r>
    </w:p>
    <w:p w:rsidR="00570354"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 xml:space="preserve">Zarządzeniem Nr 477/23 Prezydenta Miasta Szczecin z dnia 16 października 2023 r. w sprawie zasad współpracy finansowej Gminy Miasto Szczecin z </w:t>
      </w:r>
      <w:r w:rsidR="007E10C6" w:rsidRPr="00CC1E3A">
        <w:rPr>
          <w:rFonts w:ascii="Arial" w:hAnsi="Arial" w:cs="Arial"/>
          <w:sz w:val="24"/>
          <w:szCs w:val="24"/>
        </w:rPr>
        <w:t> </w:t>
      </w:r>
      <w:r w:rsidRPr="00CC1E3A">
        <w:rPr>
          <w:rFonts w:ascii="Arial" w:hAnsi="Arial" w:cs="Arial"/>
          <w:sz w:val="24"/>
          <w:szCs w:val="24"/>
        </w:rPr>
        <w:t>organizacjami pozarządowymi i innymi podmiotami prowadzącymi działalność pożytku publicznego (zm. Zarządzeniem Nr 319/24 Prezydenta Miasta Szcze</w:t>
      </w:r>
      <w:r w:rsidR="00570354" w:rsidRPr="00CC1E3A">
        <w:rPr>
          <w:rFonts w:ascii="Arial" w:hAnsi="Arial" w:cs="Arial"/>
          <w:sz w:val="24"/>
          <w:szCs w:val="24"/>
        </w:rPr>
        <w:t>cin z dnia 23 maja 2024 r.);</w:t>
      </w:r>
    </w:p>
    <w:p w:rsidR="00A47C95" w:rsidRPr="00CC1E3A" w:rsidRDefault="00EC2572" w:rsidP="00570354">
      <w:pPr>
        <w:pStyle w:val="Akapitzlist"/>
        <w:numPr>
          <w:ilvl w:val="0"/>
          <w:numId w:val="59"/>
        </w:numPr>
        <w:spacing w:after="324" w:line="360" w:lineRule="auto"/>
        <w:rPr>
          <w:rFonts w:ascii="Arial" w:hAnsi="Arial" w:cs="Arial"/>
          <w:sz w:val="24"/>
          <w:szCs w:val="24"/>
        </w:rPr>
      </w:pPr>
      <w:r w:rsidRPr="00CC1E3A">
        <w:rPr>
          <w:rFonts w:ascii="Arial" w:hAnsi="Arial" w:cs="Arial"/>
          <w:sz w:val="24"/>
          <w:szCs w:val="24"/>
        </w:rPr>
        <w:t xml:space="preserve">Zarządzeniem Nr 266/24 Prezydenta Miasta Szczecin z dnia 23 maja 2024 r. w </w:t>
      </w:r>
      <w:r w:rsidR="00A47C95" w:rsidRPr="00CC1E3A">
        <w:rPr>
          <w:rFonts w:ascii="Arial" w:hAnsi="Arial" w:cs="Arial"/>
          <w:sz w:val="24"/>
          <w:szCs w:val="24"/>
        </w:rPr>
        <w:t> </w:t>
      </w:r>
      <w:r w:rsidRPr="00CC1E3A">
        <w:rPr>
          <w:rFonts w:ascii="Arial" w:hAnsi="Arial" w:cs="Arial"/>
          <w:sz w:val="24"/>
          <w:szCs w:val="24"/>
        </w:rPr>
        <w:t xml:space="preserve">sprawie zasad używania w obrocie znaków towarowych identyfikujących Gminę Miasto Szczecin (zm. Zarządzeniem Nr 103/25 Prezydenta Miasta Szczecin z dnia 7 </w:t>
      </w:r>
      <w:r w:rsidR="00A47C95" w:rsidRPr="00CC1E3A">
        <w:rPr>
          <w:rFonts w:ascii="Arial" w:hAnsi="Arial" w:cs="Arial"/>
          <w:sz w:val="24"/>
          <w:szCs w:val="24"/>
        </w:rPr>
        <w:t> </w:t>
      </w:r>
      <w:r w:rsidRPr="00CC1E3A">
        <w:rPr>
          <w:rFonts w:ascii="Arial" w:hAnsi="Arial" w:cs="Arial"/>
          <w:sz w:val="24"/>
          <w:szCs w:val="24"/>
        </w:rPr>
        <w:t xml:space="preserve">marca 2025 r.). </w:t>
      </w:r>
    </w:p>
    <w:p w:rsidR="00570354" w:rsidRPr="00CC1E3A" w:rsidRDefault="00570354" w:rsidP="00A47C95">
      <w:pPr>
        <w:pStyle w:val="Nagwek2"/>
      </w:pPr>
    </w:p>
    <w:p w:rsidR="00EC2572" w:rsidRPr="00CC1E3A" w:rsidRDefault="00EC2572" w:rsidP="00A47C95">
      <w:pPr>
        <w:pStyle w:val="Nagwek2"/>
      </w:pPr>
      <w:r w:rsidRPr="00CC1E3A">
        <w:lastRenderedPageBreak/>
        <w:t xml:space="preserve">6. Termin realizacji zadania: </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od dnia 02.01.2026 r. do dnia 31.12.2026 r., przy czym termin realizacji zadania publicznego wskazany przez podmiot w ofercie może być krótszy niż ww., ale nie dłuższy.</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w:t>
      </w:r>
    </w:p>
    <w:p w:rsidR="00EC2572" w:rsidRPr="00CC1E3A" w:rsidRDefault="00EC2572" w:rsidP="00A47C95">
      <w:pPr>
        <w:pStyle w:val="Nagwek2"/>
      </w:pPr>
      <w:r w:rsidRPr="00CC1E3A">
        <w:t>7. Warunki realizacji zadania:</w:t>
      </w:r>
    </w:p>
    <w:p w:rsidR="00EC2572" w:rsidRPr="00CC1E3A" w:rsidRDefault="00EC2572" w:rsidP="0032623E">
      <w:pPr>
        <w:numPr>
          <w:ilvl w:val="0"/>
          <w:numId w:val="6"/>
        </w:numPr>
        <w:spacing w:line="360" w:lineRule="auto"/>
        <w:ind w:left="357" w:hanging="357"/>
        <w:rPr>
          <w:rFonts w:ascii="Arial" w:hAnsi="Arial" w:cs="Arial"/>
          <w:sz w:val="24"/>
          <w:szCs w:val="24"/>
        </w:rPr>
      </w:pPr>
      <w:r w:rsidRPr="00CC1E3A">
        <w:rPr>
          <w:rFonts w:ascii="Arial" w:hAnsi="Arial" w:cs="Arial"/>
          <w:sz w:val="24"/>
          <w:szCs w:val="24"/>
        </w:rPr>
        <w:t xml:space="preserve">W konkursie mogą uczestniczyć podmioty uprawnione, o których mowa w </w:t>
      </w:r>
      <w:r w:rsidR="00B242D5" w:rsidRPr="00CC1E3A">
        <w:rPr>
          <w:rFonts w:ascii="Arial" w:hAnsi="Arial" w:cs="Arial"/>
          <w:sz w:val="24"/>
          <w:szCs w:val="24"/>
        </w:rPr>
        <w:t> </w:t>
      </w:r>
      <w:r w:rsidRPr="00CC1E3A">
        <w:rPr>
          <w:rFonts w:ascii="Arial" w:hAnsi="Arial" w:cs="Arial"/>
          <w:sz w:val="24"/>
          <w:szCs w:val="24"/>
        </w:rPr>
        <w:t xml:space="preserve">art. </w:t>
      </w:r>
      <w:r w:rsidR="00B242D5" w:rsidRPr="00CC1E3A">
        <w:rPr>
          <w:rFonts w:ascii="Arial" w:hAnsi="Arial" w:cs="Arial"/>
          <w:sz w:val="24"/>
          <w:szCs w:val="24"/>
        </w:rPr>
        <w:t> </w:t>
      </w:r>
      <w:r w:rsidRPr="00CC1E3A">
        <w:rPr>
          <w:rFonts w:ascii="Arial" w:hAnsi="Arial" w:cs="Arial"/>
          <w:sz w:val="24"/>
          <w:szCs w:val="24"/>
        </w:rPr>
        <w:t xml:space="preserve">3 </w:t>
      </w:r>
      <w:r w:rsidR="00B242D5" w:rsidRPr="00CC1E3A">
        <w:rPr>
          <w:rFonts w:ascii="Arial" w:hAnsi="Arial" w:cs="Arial"/>
          <w:sz w:val="24"/>
          <w:szCs w:val="24"/>
        </w:rPr>
        <w:t> </w:t>
      </w:r>
      <w:r w:rsidRPr="00CC1E3A">
        <w:rPr>
          <w:rFonts w:ascii="Arial" w:hAnsi="Arial" w:cs="Arial"/>
          <w:sz w:val="24"/>
          <w:szCs w:val="24"/>
        </w:rPr>
        <w:t xml:space="preserve">ust. 2 i 3 ustawy o działalności pożytku publicznego i o wolontariacie, zwane w </w:t>
      </w:r>
      <w:r w:rsidR="00A47C95" w:rsidRPr="00CC1E3A">
        <w:rPr>
          <w:rFonts w:ascii="Arial" w:hAnsi="Arial" w:cs="Arial"/>
          <w:sz w:val="24"/>
          <w:szCs w:val="24"/>
        </w:rPr>
        <w:t> </w:t>
      </w:r>
      <w:r w:rsidRPr="00CC1E3A">
        <w:rPr>
          <w:rFonts w:ascii="Arial" w:hAnsi="Arial" w:cs="Arial"/>
          <w:sz w:val="24"/>
          <w:szCs w:val="24"/>
        </w:rPr>
        <w:t xml:space="preserve">dalszej części niniejszego ogłoszenia </w:t>
      </w:r>
      <w:r w:rsidRPr="00CC1E3A">
        <w:rPr>
          <w:rFonts w:ascii="Arial" w:hAnsi="Arial" w:cs="Arial"/>
          <w:b/>
          <w:bCs/>
          <w:sz w:val="24"/>
          <w:szCs w:val="24"/>
        </w:rPr>
        <w:t>Organizacjami</w:t>
      </w:r>
      <w:r w:rsidRPr="00CC1E3A">
        <w:rPr>
          <w:rFonts w:ascii="Arial" w:hAnsi="Arial" w:cs="Arial"/>
          <w:sz w:val="24"/>
          <w:szCs w:val="24"/>
        </w:rPr>
        <w:t>.</w:t>
      </w:r>
    </w:p>
    <w:p w:rsidR="00EC2572" w:rsidRPr="00CC1E3A" w:rsidRDefault="00EC2572" w:rsidP="0032623E">
      <w:pPr>
        <w:numPr>
          <w:ilvl w:val="0"/>
          <w:numId w:val="7"/>
        </w:numPr>
        <w:spacing w:line="360" w:lineRule="auto"/>
        <w:ind w:left="357" w:hanging="357"/>
        <w:rPr>
          <w:rFonts w:ascii="Arial" w:hAnsi="Arial" w:cs="Arial"/>
          <w:sz w:val="24"/>
          <w:szCs w:val="24"/>
        </w:rPr>
      </w:pPr>
      <w:r w:rsidRPr="00CC1E3A">
        <w:rPr>
          <w:rFonts w:ascii="Arial" w:hAnsi="Arial" w:cs="Arial"/>
          <w:sz w:val="24"/>
          <w:szCs w:val="24"/>
        </w:rPr>
        <w:t>Oferta złożona przez Organizację musi być w języku polskim.</w:t>
      </w:r>
    </w:p>
    <w:p w:rsidR="00EC2572" w:rsidRPr="00CC1E3A" w:rsidRDefault="00EC2572" w:rsidP="0032623E">
      <w:pPr>
        <w:numPr>
          <w:ilvl w:val="0"/>
          <w:numId w:val="8"/>
        </w:numPr>
        <w:spacing w:line="360" w:lineRule="auto"/>
        <w:ind w:left="357" w:hanging="357"/>
        <w:rPr>
          <w:rFonts w:ascii="Arial" w:hAnsi="Arial" w:cs="Arial"/>
          <w:sz w:val="24"/>
          <w:szCs w:val="24"/>
        </w:rPr>
      </w:pPr>
      <w:r w:rsidRPr="00CC1E3A">
        <w:rPr>
          <w:rFonts w:ascii="Arial" w:hAnsi="Arial" w:cs="Arial"/>
          <w:sz w:val="24"/>
          <w:szCs w:val="24"/>
        </w:rPr>
        <w:t>Proponowane zadanie musi mieścić się w działalności statutowej Organizacji.</w:t>
      </w:r>
    </w:p>
    <w:p w:rsidR="00EC2572" w:rsidRPr="00CC1E3A" w:rsidRDefault="00EC2572" w:rsidP="0032623E">
      <w:pPr>
        <w:numPr>
          <w:ilvl w:val="0"/>
          <w:numId w:val="9"/>
        </w:numPr>
        <w:spacing w:line="360" w:lineRule="auto"/>
        <w:ind w:left="357" w:hanging="357"/>
        <w:rPr>
          <w:rFonts w:ascii="Arial" w:hAnsi="Arial" w:cs="Arial"/>
          <w:sz w:val="24"/>
          <w:szCs w:val="24"/>
        </w:rPr>
      </w:pPr>
      <w:r w:rsidRPr="00CC1E3A">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EC2572" w:rsidRPr="00CC1E3A" w:rsidRDefault="00EC2572" w:rsidP="0032623E">
      <w:pPr>
        <w:numPr>
          <w:ilvl w:val="0"/>
          <w:numId w:val="10"/>
        </w:numPr>
        <w:spacing w:line="360" w:lineRule="auto"/>
        <w:ind w:left="357" w:hanging="357"/>
        <w:rPr>
          <w:rFonts w:ascii="Arial" w:hAnsi="Arial" w:cs="Arial"/>
          <w:sz w:val="24"/>
          <w:szCs w:val="24"/>
        </w:rPr>
      </w:pPr>
      <w:r w:rsidRPr="00CC1E3A">
        <w:rPr>
          <w:rFonts w:ascii="Arial" w:hAnsi="Arial" w:cs="Arial"/>
          <w:sz w:val="24"/>
          <w:szCs w:val="24"/>
        </w:rPr>
        <w:t xml:space="preserve">Złożenie przez Organizację oferty na realizację zadania publicznego jest równoznaczne z przyjęciem zobowiązania zapewniania dostępności wszystkim beneficjentom realizowanego zadania publicznego, zgodnie z przepisami art. </w:t>
      </w:r>
      <w:r w:rsidR="00B242D5" w:rsidRPr="00CC1E3A">
        <w:rPr>
          <w:rFonts w:ascii="Arial" w:hAnsi="Arial" w:cs="Arial"/>
          <w:sz w:val="24"/>
          <w:szCs w:val="24"/>
        </w:rPr>
        <w:t> </w:t>
      </w:r>
      <w:r w:rsidRPr="00CC1E3A">
        <w:rPr>
          <w:rFonts w:ascii="Arial" w:hAnsi="Arial" w:cs="Arial"/>
          <w:sz w:val="24"/>
          <w:szCs w:val="24"/>
        </w:rPr>
        <w:t xml:space="preserve">4 </w:t>
      </w:r>
      <w:r w:rsidR="00B242D5" w:rsidRPr="00CC1E3A">
        <w:rPr>
          <w:rFonts w:ascii="Arial" w:hAnsi="Arial" w:cs="Arial"/>
          <w:sz w:val="24"/>
          <w:szCs w:val="24"/>
        </w:rPr>
        <w:t> </w:t>
      </w:r>
      <w:r w:rsidRPr="00CC1E3A">
        <w:rPr>
          <w:rFonts w:ascii="Arial" w:hAnsi="Arial" w:cs="Arial"/>
          <w:sz w:val="24"/>
          <w:szCs w:val="24"/>
        </w:rPr>
        <w:t>ust. 3</w:t>
      </w:r>
      <w:r w:rsidR="00A47C95" w:rsidRPr="00CC1E3A">
        <w:rPr>
          <w:rFonts w:ascii="Arial" w:hAnsi="Arial" w:cs="Arial"/>
          <w:sz w:val="24"/>
          <w:szCs w:val="24"/>
        </w:rPr>
        <w:t> </w:t>
      </w:r>
      <w:r w:rsidRPr="00CC1E3A">
        <w:rPr>
          <w:rFonts w:ascii="Arial" w:hAnsi="Arial" w:cs="Arial"/>
          <w:sz w:val="24"/>
          <w:szCs w:val="24"/>
        </w:rPr>
        <w:t xml:space="preserve">i 4 w związku z art. 6 Ustawy z dnia 19 lipca 2019 roku o </w:t>
      </w:r>
      <w:r w:rsidR="00870A24" w:rsidRPr="00CC1E3A">
        <w:rPr>
          <w:rFonts w:ascii="Arial" w:hAnsi="Arial" w:cs="Arial"/>
          <w:sz w:val="24"/>
          <w:szCs w:val="24"/>
        </w:rPr>
        <w:t> </w:t>
      </w:r>
      <w:bookmarkStart w:id="0" w:name="_GoBack"/>
      <w:bookmarkEnd w:id="0"/>
      <w:r w:rsidRPr="00CC1E3A">
        <w:rPr>
          <w:rFonts w:ascii="Arial" w:hAnsi="Arial" w:cs="Arial"/>
          <w:sz w:val="24"/>
          <w:szCs w:val="24"/>
        </w:rPr>
        <w:t xml:space="preserve">zapewnianiu dostępności osobom ze szczególnymi potrzebami.  </w:t>
      </w:r>
    </w:p>
    <w:p w:rsidR="00EC2572" w:rsidRPr="00CC1E3A" w:rsidRDefault="00EC2572" w:rsidP="0032623E">
      <w:pPr>
        <w:spacing w:line="360" w:lineRule="auto"/>
        <w:ind w:left="357"/>
        <w:rPr>
          <w:rFonts w:ascii="Arial" w:hAnsi="Arial" w:cs="Arial"/>
          <w:sz w:val="24"/>
          <w:szCs w:val="24"/>
        </w:rPr>
      </w:pPr>
      <w:r w:rsidRPr="00CC1E3A">
        <w:rPr>
          <w:rFonts w:ascii="Arial" w:hAnsi="Arial" w:cs="Arial"/>
          <w:b/>
          <w:bCs/>
          <w:sz w:val="24"/>
          <w:szCs w:val="24"/>
        </w:rPr>
        <w:t>    UWAGA: </w:t>
      </w:r>
    </w:p>
    <w:p w:rsidR="00EC2572" w:rsidRPr="00CC1E3A" w:rsidRDefault="00EC2572" w:rsidP="0032623E">
      <w:pPr>
        <w:spacing w:line="360" w:lineRule="auto"/>
        <w:ind w:left="357"/>
        <w:rPr>
          <w:rFonts w:ascii="Arial" w:hAnsi="Arial" w:cs="Arial"/>
          <w:sz w:val="24"/>
          <w:szCs w:val="24"/>
        </w:rPr>
      </w:pPr>
      <w:r w:rsidRPr="00CC1E3A">
        <w:rPr>
          <w:rFonts w:ascii="Arial" w:hAnsi="Arial" w:cs="Arial"/>
          <w:b/>
          <w:bCs/>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w:t>
      </w:r>
      <w:r w:rsidR="00A47C95" w:rsidRPr="00CC1E3A">
        <w:rPr>
          <w:rFonts w:ascii="Arial" w:hAnsi="Arial" w:cs="Arial"/>
          <w:b/>
          <w:bCs/>
          <w:sz w:val="24"/>
          <w:szCs w:val="24"/>
        </w:rPr>
        <w:t> </w:t>
      </w:r>
      <w:r w:rsidRPr="00CC1E3A">
        <w:rPr>
          <w:rFonts w:ascii="Arial" w:hAnsi="Arial" w:cs="Arial"/>
          <w:b/>
          <w:bCs/>
          <w:sz w:val="24"/>
          <w:szCs w:val="24"/>
        </w:rPr>
        <w:t xml:space="preserve">zakresie realizowanego zadania, z uwzględnieniem minimalnych wymagań, o których mowa w art. 6 ustawy z dnia 19 lipca 2019 r. o </w:t>
      </w:r>
      <w:r w:rsidR="00A47C95" w:rsidRPr="00CC1E3A">
        <w:rPr>
          <w:rFonts w:ascii="Arial" w:hAnsi="Arial" w:cs="Arial"/>
          <w:b/>
          <w:bCs/>
          <w:sz w:val="24"/>
          <w:szCs w:val="24"/>
        </w:rPr>
        <w:t> </w:t>
      </w:r>
      <w:r w:rsidRPr="00CC1E3A">
        <w:rPr>
          <w:rFonts w:ascii="Arial" w:hAnsi="Arial" w:cs="Arial"/>
          <w:b/>
          <w:bCs/>
          <w:sz w:val="24"/>
          <w:szCs w:val="24"/>
        </w:rPr>
        <w:t xml:space="preserve">zapewnianiu dostępności dla osób ze szczególnymi potrzebami </w:t>
      </w:r>
      <w:r w:rsidRPr="00CC1E3A">
        <w:rPr>
          <w:rFonts w:ascii="Arial" w:hAnsi="Arial" w:cs="Arial"/>
          <w:b/>
          <w:bCs/>
          <w:sz w:val="24"/>
          <w:szCs w:val="24"/>
        </w:rPr>
        <w:lastRenderedPageBreak/>
        <w:t xml:space="preserve">w </w:t>
      </w:r>
      <w:r w:rsidR="00A47C95" w:rsidRPr="00CC1E3A">
        <w:rPr>
          <w:rFonts w:ascii="Arial" w:hAnsi="Arial" w:cs="Arial"/>
          <w:b/>
          <w:bCs/>
          <w:sz w:val="24"/>
          <w:szCs w:val="24"/>
        </w:rPr>
        <w:t> </w:t>
      </w:r>
      <w:r w:rsidRPr="00CC1E3A">
        <w:rPr>
          <w:rFonts w:ascii="Arial" w:hAnsi="Arial" w:cs="Arial"/>
          <w:b/>
          <w:bCs/>
          <w:sz w:val="24"/>
          <w:szCs w:val="24"/>
        </w:rPr>
        <w:t xml:space="preserve">obszarze: dostępności architektonicznej, cyfrowej, informacyjno-komunikacyjnej. W indywidualnym przypadku jeżeli Organizacja nie jest w </w:t>
      </w:r>
      <w:r w:rsidR="00570354" w:rsidRPr="00CC1E3A">
        <w:rPr>
          <w:rFonts w:ascii="Arial" w:hAnsi="Arial" w:cs="Arial"/>
          <w:b/>
          <w:bCs/>
          <w:sz w:val="24"/>
          <w:szCs w:val="24"/>
        </w:rPr>
        <w:t> </w:t>
      </w:r>
      <w:r w:rsidRPr="00CC1E3A">
        <w:rPr>
          <w:rFonts w:ascii="Arial" w:hAnsi="Arial" w:cs="Arial"/>
          <w:b/>
          <w:bCs/>
          <w:sz w:val="24"/>
          <w:szCs w:val="24"/>
        </w:rPr>
        <w:t xml:space="preserve">stanie, w szczególności ze względów technicznych lub prawnych, zapewnić dostępności osobom ze szczególnymi potrzebami w zakresie, o </w:t>
      </w:r>
      <w:r w:rsidR="00570354" w:rsidRPr="00CC1E3A">
        <w:rPr>
          <w:rFonts w:ascii="Arial" w:hAnsi="Arial" w:cs="Arial"/>
          <w:b/>
          <w:bCs/>
          <w:sz w:val="24"/>
          <w:szCs w:val="24"/>
        </w:rPr>
        <w:t> </w:t>
      </w:r>
      <w:r w:rsidRPr="00CC1E3A">
        <w:rPr>
          <w:rFonts w:ascii="Arial" w:hAnsi="Arial" w:cs="Arial"/>
          <w:b/>
          <w:bCs/>
          <w:sz w:val="24"/>
          <w:szCs w:val="24"/>
        </w:rPr>
        <w:t xml:space="preserve">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w:t>
      </w:r>
      <w:r w:rsidR="00570354" w:rsidRPr="00CC1E3A">
        <w:rPr>
          <w:rFonts w:ascii="Arial" w:hAnsi="Arial" w:cs="Arial"/>
          <w:b/>
          <w:bCs/>
          <w:sz w:val="24"/>
          <w:szCs w:val="24"/>
        </w:rPr>
        <w:t> </w:t>
      </w:r>
      <w:r w:rsidRPr="00CC1E3A">
        <w:rPr>
          <w:rFonts w:ascii="Arial" w:hAnsi="Arial" w:cs="Arial"/>
          <w:b/>
          <w:bCs/>
          <w:sz w:val="24"/>
          <w:szCs w:val="24"/>
        </w:rPr>
        <w:t>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EC2572" w:rsidRPr="00CC1E3A" w:rsidRDefault="00EC2572" w:rsidP="0032623E">
      <w:pPr>
        <w:numPr>
          <w:ilvl w:val="0"/>
          <w:numId w:val="11"/>
        </w:numPr>
        <w:spacing w:line="360" w:lineRule="auto"/>
        <w:ind w:left="357" w:hanging="357"/>
        <w:rPr>
          <w:rFonts w:ascii="Arial" w:hAnsi="Arial" w:cs="Arial"/>
          <w:sz w:val="24"/>
          <w:szCs w:val="24"/>
        </w:rPr>
      </w:pPr>
      <w:r w:rsidRPr="00CC1E3A">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EC2572" w:rsidRPr="00CC1E3A" w:rsidRDefault="00EC2572" w:rsidP="0032623E">
      <w:pPr>
        <w:numPr>
          <w:ilvl w:val="0"/>
          <w:numId w:val="12"/>
        </w:numPr>
        <w:spacing w:line="360" w:lineRule="auto"/>
        <w:ind w:left="357" w:hanging="357"/>
        <w:rPr>
          <w:rFonts w:ascii="Arial" w:hAnsi="Arial" w:cs="Arial"/>
          <w:sz w:val="24"/>
          <w:szCs w:val="24"/>
        </w:rPr>
      </w:pPr>
      <w:r w:rsidRPr="00CC1E3A">
        <w:rPr>
          <w:rFonts w:ascii="Arial" w:hAnsi="Arial" w:cs="Arial"/>
          <w:sz w:val="24"/>
          <w:szCs w:val="24"/>
        </w:rPr>
        <w:t xml:space="preserve">Organizacja wnioskująca o przyznanie dotacji w przedmiotowym konkursie nie może zrefundować całkowicie lub częściowo tego samego wydatku dwukrotnie ze </w:t>
      </w:r>
      <w:r w:rsidR="00A47C95" w:rsidRPr="00CC1E3A">
        <w:rPr>
          <w:rFonts w:ascii="Arial" w:hAnsi="Arial" w:cs="Arial"/>
          <w:sz w:val="24"/>
          <w:szCs w:val="24"/>
        </w:rPr>
        <w:t> </w:t>
      </w:r>
      <w:r w:rsidRPr="00CC1E3A">
        <w:rPr>
          <w:rFonts w:ascii="Arial" w:hAnsi="Arial" w:cs="Arial"/>
          <w:sz w:val="24"/>
          <w:szCs w:val="24"/>
        </w:rPr>
        <w:t>środków publicznych, zarówno ze środków krajowych jak i wspólnotowych.</w:t>
      </w:r>
    </w:p>
    <w:p w:rsidR="00EC2572" w:rsidRPr="00CC1E3A" w:rsidRDefault="00EC2572" w:rsidP="0032623E">
      <w:pPr>
        <w:numPr>
          <w:ilvl w:val="0"/>
          <w:numId w:val="13"/>
        </w:numPr>
        <w:spacing w:line="360" w:lineRule="auto"/>
        <w:ind w:left="357" w:hanging="357"/>
        <w:rPr>
          <w:rFonts w:ascii="Arial" w:hAnsi="Arial" w:cs="Arial"/>
          <w:sz w:val="24"/>
          <w:szCs w:val="24"/>
        </w:rPr>
      </w:pPr>
      <w:r w:rsidRPr="00CC1E3A">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EC2572" w:rsidRPr="00CC1E3A" w:rsidRDefault="00EC2572" w:rsidP="0032623E">
      <w:pPr>
        <w:numPr>
          <w:ilvl w:val="0"/>
          <w:numId w:val="14"/>
        </w:numPr>
        <w:spacing w:line="360" w:lineRule="auto"/>
        <w:ind w:left="357" w:hanging="357"/>
        <w:rPr>
          <w:rFonts w:ascii="Arial" w:hAnsi="Arial" w:cs="Arial"/>
          <w:sz w:val="24"/>
          <w:szCs w:val="24"/>
        </w:rPr>
      </w:pPr>
      <w:r w:rsidRPr="00CC1E3A">
        <w:rPr>
          <w:rFonts w:ascii="Arial" w:hAnsi="Arial" w:cs="Arial"/>
          <w:sz w:val="24"/>
          <w:szCs w:val="24"/>
        </w:rPr>
        <w:t xml:space="preserve">W kosztorysie zadania należy uwzględnić wyłącznie koszty niezbędne dla realizacji tego zadania. Nie może w nim być uwzględniony podatek od towarów i </w:t>
      </w:r>
      <w:r w:rsidR="00A47C95" w:rsidRPr="00CC1E3A">
        <w:rPr>
          <w:rFonts w:ascii="Arial" w:hAnsi="Arial" w:cs="Arial"/>
          <w:sz w:val="24"/>
          <w:szCs w:val="24"/>
        </w:rPr>
        <w:t> </w:t>
      </w:r>
      <w:r w:rsidRPr="00CC1E3A">
        <w:rPr>
          <w:rFonts w:ascii="Arial" w:hAnsi="Arial" w:cs="Arial"/>
          <w:sz w:val="24"/>
          <w:szCs w:val="24"/>
        </w:rPr>
        <w:t xml:space="preserve">usług </w:t>
      </w:r>
      <w:r w:rsidRPr="00CC1E3A">
        <w:rPr>
          <w:rFonts w:ascii="Arial" w:hAnsi="Arial" w:cs="Arial"/>
          <w:sz w:val="24"/>
          <w:szCs w:val="24"/>
        </w:rPr>
        <w:lastRenderedPageBreak/>
        <w:t xml:space="preserve">(VAT) w wysokości, w której podatnikowi przysługuje prawo do jego odzyskania lub rozliczenia w deklaracjach składanych do Urzędu Skarbowego, przy czym: </w:t>
      </w:r>
    </w:p>
    <w:p w:rsidR="00EC2572" w:rsidRPr="00CC1E3A" w:rsidRDefault="00EC2572" w:rsidP="0032623E">
      <w:pPr>
        <w:numPr>
          <w:ilvl w:val="0"/>
          <w:numId w:val="15"/>
        </w:numPr>
        <w:spacing w:line="360" w:lineRule="auto"/>
        <w:ind w:left="713" w:hanging="357"/>
        <w:rPr>
          <w:rFonts w:ascii="Arial" w:hAnsi="Arial" w:cs="Arial"/>
          <w:sz w:val="24"/>
          <w:szCs w:val="24"/>
        </w:rPr>
      </w:pPr>
      <w:r w:rsidRPr="00CC1E3A">
        <w:rPr>
          <w:rFonts w:ascii="Arial" w:hAnsi="Arial" w:cs="Arial"/>
          <w:sz w:val="24"/>
          <w:szCs w:val="24"/>
        </w:rPr>
        <w:t xml:space="preserve">Organizacja, która nie ma prawnej możliwości odzyskania lub rozliczenia podatku VAT od towarów i usług związanych z realizacją zadania (dla których podatek VAT jest kosztem), sporządza kosztorys w kwotach brutto (łącznie z </w:t>
      </w:r>
      <w:r w:rsidR="00A47C95" w:rsidRPr="00CC1E3A">
        <w:rPr>
          <w:rFonts w:ascii="Arial" w:hAnsi="Arial" w:cs="Arial"/>
          <w:sz w:val="24"/>
          <w:szCs w:val="24"/>
        </w:rPr>
        <w:t> </w:t>
      </w:r>
      <w:r w:rsidRPr="00CC1E3A">
        <w:rPr>
          <w:rFonts w:ascii="Arial" w:hAnsi="Arial" w:cs="Arial"/>
          <w:sz w:val="24"/>
          <w:szCs w:val="24"/>
        </w:rPr>
        <w:t>podatkiem VAT),</w:t>
      </w:r>
    </w:p>
    <w:p w:rsidR="00EC2572" w:rsidRPr="00CC1E3A" w:rsidRDefault="00EC2572" w:rsidP="0032623E">
      <w:pPr>
        <w:numPr>
          <w:ilvl w:val="0"/>
          <w:numId w:val="16"/>
        </w:numPr>
        <w:spacing w:line="360" w:lineRule="auto"/>
        <w:ind w:left="713" w:hanging="357"/>
        <w:rPr>
          <w:rFonts w:ascii="Arial" w:hAnsi="Arial" w:cs="Arial"/>
          <w:sz w:val="24"/>
          <w:szCs w:val="24"/>
        </w:rPr>
      </w:pPr>
      <w:r w:rsidRPr="00CC1E3A">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EC2572" w:rsidRPr="00CC1E3A" w:rsidRDefault="00EC2572" w:rsidP="0032623E">
      <w:pPr>
        <w:numPr>
          <w:ilvl w:val="0"/>
          <w:numId w:val="17"/>
        </w:numPr>
        <w:spacing w:line="360" w:lineRule="auto"/>
        <w:ind w:left="357" w:hanging="357"/>
        <w:rPr>
          <w:rFonts w:ascii="Arial" w:hAnsi="Arial" w:cs="Arial"/>
          <w:sz w:val="24"/>
          <w:szCs w:val="24"/>
        </w:rPr>
      </w:pPr>
      <w:r w:rsidRPr="00CC1E3A">
        <w:rPr>
          <w:rFonts w:ascii="Arial" w:hAnsi="Arial" w:cs="Arial"/>
          <w:sz w:val="24"/>
          <w:szCs w:val="24"/>
        </w:rPr>
        <w:t xml:space="preserve">Dotacja nie może być przeznaczona w szczególności na: </w:t>
      </w:r>
    </w:p>
    <w:p w:rsidR="00EC2572" w:rsidRPr="00CC1E3A" w:rsidRDefault="00EC2572" w:rsidP="0032623E">
      <w:pPr>
        <w:numPr>
          <w:ilvl w:val="0"/>
          <w:numId w:val="18"/>
        </w:numPr>
        <w:spacing w:line="360" w:lineRule="auto"/>
        <w:ind w:left="713" w:hanging="357"/>
        <w:rPr>
          <w:rFonts w:ascii="Arial" w:hAnsi="Arial" w:cs="Arial"/>
          <w:sz w:val="24"/>
          <w:szCs w:val="24"/>
        </w:rPr>
      </w:pPr>
      <w:r w:rsidRPr="00CC1E3A">
        <w:rPr>
          <w:rFonts w:ascii="Arial" w:hAnsi="Arial" w:cs="Arial"/>
          <w:sz w:val="24"/>
          <w:szCs w:val="24"/>
        </w:rPr>
        <w:t>remonty budynków,</w:t>
      </w:r>
    </w:p>
    <w:p w:rsidR="00EC2572" w:rsidRPr="00CC1E3A" w:rsidRDefault="00EC2572" w:rsidP="0032623E">
      <w:pPr>
        <w:numPr>
          <w:ilvl w:val="0"/>
          <w:numId w:val="19"/>
        </w:numPr>
        <w:spacing w:line="360" w:lineRule="auto"/>
        <w:ind w:left="713" w:hanging="357"/>
        <w:rPr>
          <w:rFonts w:ascii="Arial" w:hAnsi="Arial" w:cs="Arial"/>
          <w:sz w:val="24"/>
          <w:szCs w:val="24"/>
        </w:rPr>
      </w:pPr>
      <w:r w:rsidRPr="00CC1E3A">
        <w:rPr>
          <w:rFonts w:ascii="Arial" w:hAnsi="Arial" w:cs="Arial"/>
          <w:sz w:val="24"/>
          <w:szCs w:val="24"/>
        </w:rPr>
        <w:t>zakupy gruntów lub innych nieruchomości,</w:t>
      </w:r>
    </w:p>
    <w:p w:rsidR="00EC2572" w:rsidRPr="00CC1E3A" w:rsidRDefault="00EC2572" w:rsidP="0032623E">
      <w:pPr>
        <w:numPr>
          <w:ilvl w:val="0"/>
          <w:numId w:val="20"/>
        </w:numPr>
        <w:spacing w:line="360" w:lineRule="auto"/>
        <w:ind w:left="713" w:hanging="357"/>
        <w:rPr>
          <w:rFonts w:ascii="Arial" w:hAnsi="Arial" w:cs="Arial"/>
          <w:sz w:val="24"/>
          <w:szCs w:val="24"/>
        </w:rPr>
      </w:pPr>
      <w:r w:rsidRPr="00CC1E3A">
        <w:rPr>
          <w:rFonts w:ascii="Arial" w:hAnsi="Arial" w:cs="Arial"/>
          <w:sz w:val="24"/>
          <w:szCs w:val="24"/>
        </w:rPr>
        <w:t>tworzenie funduszy kapitałowych,</w:t>
      </w:r>
    </w:p>
    <w:p w:rsidR="00EC2572" w:rsidRPr="00CC1E3A" w:rsidRDefault="00EC2572" w:rsidP="0032623E">
      <w:pPr>
        <w:numPr>
          <w:ilvl w:val="0"/>
          <w:numId w:val="21"/>
        </w:numPr>
        <w:spacing w:line="360" w:lineRule="auto"/>
        <w:ind w:left="713" w:hanging="357"/>
        <w:rPr>
          <w:rFonts w:ascii="Arial" w:hAnsi="Arial" w:cs="Arial"/>
          <w:sz w:val="24"/>
          <w:szCs w:val="24"/>
        </w:rPr>
      </w:pPr>
      <w:r w:rsidRPr="00CC1E3A">
        <w:rPr>
          <w:rFonts w:ascii="Arial" w:hAnsi="Arial" w:cs="Arial"/>
          <w:sz w:val="24"/>
          <w:szCs w:val="24"/>
        </w:rPr>
        <w:t>działania, których celem jest dalsze przyznawanie stypendiów dla osób prawnych lub fizycznych z wyłączeniem przepisów dotyczących stypendiów sportowych,</w:t>
      </w:r>
    </w:p>
    <w:p w:rsidR="00EC2572" w:rsidRPr="00CC1E3A" w:rsidRDefault="00EC2572" w:rsidP="0032623E">
      <w:pPr>
        <w:numPr>
          <w:ilvl w:val="0"/>
          <w:numId w:val="22"/>
        </w:numPr>
        <w:spacing w:line="360" w:lineRule="auto"/>
        <w:ind w:left="713" w:hanging="357"/>
        <w:rPr>
          <w:rFonts w:ascii="Arial" w:hAnsi="Arial" w:cs="Arial"/>
          <w:sz w:val="24"/>
          <w:szCs w:val="24"/>
        </w:rPr>
      </w:pPr>
      <w:r w:rsidRPr="00CC1E3A">
        <w:rPr>
          <w:rFonts w:ascii="Arial" w:hAnsi="Arial" w:cs="Arial"/>
          <w:sz w:val="24"/>
          <w:szCs w:val="24"/>
        </w:rPr>
        <w:t>przedsięwzięcia, które są dofinansowywane z budżetu Miasta lub jego funduszy celowych na podstawie przepisów szczególnych,</w:t>
      </w:r>
    </w:p>
    <w:p w:rsidR="00EC2572" w:rsidRPr="00CC1E3A" w:rsidRDefault="00EC2572" w:rsidP="0032623E">
      <w:pPr>
        <w:numPr>
          <w:ilvl w:val="0"/>
          <w:numId w:val="23"/>
        </w:numPr>
        <w:spacing w:line="360" w:lineRule="auto"/>
        <w:ind w:left="713" w:hanging="357"/>
        <w:rPr>
          <w:rFonts w:ascii="Arial" w:hAnsi="Arial" w:cs="Arial"/>
          <w:sz w:val="24"/>
          <w:szCs w:val="24"/>
        </w:rPr>
      </w:pPr>
      <w:r w:rsidRPr="00CC1E3A">
        <w:rPr>
          <w:rFonts w:ascii="Arial" w:hAnsi="Arial" w:cs="Arial"/>
          <w:sz w:val="24"/>
          <w:szCs w:val="24"/>
        </w:rPr>
        <w:t>wydatki poniesione na przygotowanie wniosku, oraz pokrycie kosztów utrzymania biura wykraczające poza zakres realizacji zleconego zadania,</w:t>
      </w:r>
    </w:p>
    <w:p w:rsidR="00EC2572" w:rsidRPr="00CC1E3A" w:rsidRDefault="00EC2572" w:rsidP="0032623E">
      <w:pPr>
        <w:numPr>
          <w:ilvl w:val="0"/>
          <w:numId w:val="24"/>
        </w:numPr>
        <w:spacing w:line="360" w:lineRule="auto"/>
        <w:ind w:left="713" w:hanging="357"/>
        <w:rPr>
          <w:rFonts w:ascii="Arial" w:hAnsi="Arial" w:cs="Arial"/>
          <w:sz w:val="24"/>
          <w:szCs w:val="24"/>
        </w:rPr>
      </w:pPr>
      <w:r w:rsidRPr="00CC1E3A">
        <w:rPr>
          <w:rFonts w:ascii="Arial" w:hAnsi="Arial" w:cs="Arial"/>
          <w:sz w:val="24"/>
          <w:szCs w:val="24"/>
        </w:rPr>
        <w:t>wydatki z tytułu opłat i kar umownych, grzywien, a także koszty procesów sądowych oraz koszty realizacji postanowień wydanych przez sąd,</w:t>
      </w:r>
    </w:p>
    <w:p w:rsidR="00EC2572" w:rsidRPr="00CC1E3A" w:rsidRDefault="00EC2572" w:rsidP="0032623E">
      <w:pPr>
        <w:numPr>
          <w:ilvl w:val="0"/>
          <w:numId w:val="25"/>
        </w:numPr>
        <w:spacing w:line="360" w:lineRule="auto"/>
        <w:ind w:left="713" w:hanging="357"/>
        <w:rPr>
          <w:rFonts w:ascii="Arial" w:hAnsi="Arial" w:cs="Arial"/>
          <w:sz w:val="24"/>
          <w:szCs w:val="24"/>
        </w:rPr>
      </w:pPr>
      <w:r w:rsidRPr="00CC1E3A">
        <w:rPr>
          <w:rFonts w:ascii="Arial" w:hAnsi="Arial" w:cs="Arial"/>
          <w:sz w:val="24"/>
          <w:szCs w:val="24"/>
        </w:rPr>
        <w:t>odsetki od zadłużenia,</w:t>
      </w:r>
    </w:p>
    <w:p w:rsidR="00EC2572" w:rsidRPr="00CC1E3A" w:rsidRDefault="00EC2572" w:rsidP="0032623E">
      <w:pPr>
        <w:numPr>
          <w:ilvl w:val="0"/>
          <w:numId w:val="26"/>
        </w:numPr>
        <w:spacing w:line="360" w:lineRule="auto"/>
        <w:ind w:left="713" w:hanging="357"/>
        <w:rPr>
          <w:rFonts w:ascii="Arial" w:hAnsi="Arial" w:cs="Arial"/>
          <w:sz w:val="24"/>
          <w:szCs w:val="24"/>
        </w:rPr>
      </w:pPr>
      <w:r w:rsidRPr="00CC1E3A">
        <w:rPr>
          <w:rFonts w:ascii="Arial" w:hAnsi="Arial" w:cs="Arial"/>
          <w:sz w:val="24"/>
          <w:szCs w:val="24"/>
        </w:rPr>
        <w:t>darowizny na rzecz innych osób,</w:t>
      </w:r>
    </w:p>
    <w:p w:rsidR="00EC2572" w:rsidRPr="00CC1E3A" w:rsidRDefault="00EC2572" w:rsidP="0032623E">
      <w:pPr>
        <w:numPr>
          <w:ilvl w:val="0"/>
          <w:numId w:val="27"/>
        </w:numPr>
        <w:spacing w:line="360" w:lineRule="auto"/>
        <w:ind w:left="713" w:hanging="357"/>
        <w:rPr>
          <w:rFonts w:ascii="Arial" w:hAnsi="Arial" w:cs="Arial"/>
          <w:sz w:val="24"/>
          <w:szCs w:val="24"/>
        </w:rPr>
      </w:pPr>
      <w:r w:rsidRPr="00CC1E3A">
        <w:rPr>
          <w:rFonts w:ascii="Arial" w:hAnsi="Arial" w:cs="Arial"/>
          <w:sz w:val="24"/>
          <w:szCs w:val="24"/>
        </w:rPr>
        <w:t>działalność gospodarczą,</w:t>
      </w:r>
    </w:p>
    <w:p w:rsidR="00EC2572" w:rsidRPr="00CC1E3A" w:rsidRDefault="00EC2572" w:rsidP="0032623E">
      <w:pPr>
        <w:numPr>
          <w:ilvl w:val="0"/>
          <w:numId w:val="28"/>
        </w:numPr>
        <w:spacing w:line="360" w:lineRule="auto"/>
        <w:ind w:left="713" w:hanging="357"/>
        <w:rPr>
          <w:rFonts w:ascii="Arial" w:hAnsi="Arial" w:cs="Arial"/>
          <w:sz w:val="24"/>
          <w:szCs w:val="24"/>
        </w:rPr>
      </w:pPr>
      <w:r w:rsidRPr="00CC1E3A">
        <w:rPr>
          <w:rFonts w:ascii="Arial" w:hAnsi="Arial" w:cs="Arial"/>
          <w:sz w:val="24"/>
          <w:szCs w:val="24"/>
        </w:rPr>
        <w:t>wydatki nieuwzględnione w ofercie i (lub) w zaktualizowanej kalkulacji przewidywanych kosztów realizacji zadania publicznego,</w:t>
      </w:r>
    </w:p>
    <w:p w:rsidR="00EC2572" w:rsidRPr="00CC1E3A" w:rsidRDefault="00EC2572" w:rsidP="0032623E">
      <w:pPr>
        <w:numPr>
          <w:ilvl w:val="0"/>
          <w:numId w:val="29"/>
        </w:numPr>
        <w:spacing w:line="360" w:lineRule="auto"/>
        <w:ind w:left="713" w:hanging="357"/>
        <w:rPr>
          <w:rFonts w:ascii="Arial" w:hAnsi="Arial" w:cs="Arial"/>
          <w:sz w:val="24"/>
          <w:szCs w:val="24"/>
        </w:rPr>
      </w:pPr>
      <w:r w:rsidRPr="00CC1E3A">
        <w:rPr>
          <w:rFonts w:ascii="Arial" w:hAnsi="Arial" w:cs="Arial"/>
          <w:sz w:val="24"/>
          <w:szCs w:val="24"/>
        </w:rPr>
        <w:t>deficyt zrealizowanych wcześniej przedsięwzięć oraz kosztów.</w:t>
      </w:r>
    </w:p>
    <w:p w:rsidR="00EC2572" w:rsidRPr="00CC1E3A" w:rsidRDefault="0032623E" w:rsidP="0032623E">
      <w:pPr>
        <w:numPr>
          <w:ilvl w:val="0"/>
          <w:numId w:val="30"/>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W przypadku złożenia oferty wspólnej niedozwolone są przepływy finansowe między oferentami realizującymi zadanie.</w:t>
      </w:r>
    </w:p>
    <w:p w:rsidR="00EC2572" w:rsidRPr="00CC1E3A" w:rsidRDefault="0032623E" w:rsidP="0032623E">
      <w:pPr>
        <w:numPr>
          <w:ilvl w:val="0"/>
          <w:numId w:val="31"/>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 xml:space="preserve">Wszelkie zmiany związane z dokonywaniem przesunięć pomiędzy poszczególnymi pozycjami kosztów określonych w zawartej umowie będą wymagały zgody Zleceniodawcy, wyrażonej w formie pisemnej w postaci aneksu, </w:t>
      </w:r>
      <w:r w:rsidR="00EC2572" w:rsidRPr="00CC1E3A">
        <w:rPr>
          <w:rFonts w:ascii="Arial" w:hAnsi="Arial" w:cs="Arial"/>
          <w:sz w:val="24"/>
          <w:szCs w:val="24"/>
        </w:rPr>
        <w:lastRenderedPageBreak/>
        <w:t xml:space="preserve">pod rygorem nieważności, za wyjątkiem sytuacji, gdy nastąpi zmiana danego kosztu ujętego w kosztorysie o nie więcej niż 10%, przy czym zmiana ta nie może skutkować naruszaniem zasad wskazanych w katalogu kosztów kwalifikowanych. </w:t>
      </w:r>
    </w:p>
    <w:p w:rsidR="00EC2572" w:rsidRPr="00CC1E3A" w:rsidRDefault="0032623E" w:rsidP="0032623E">
      <w:pPr>
        <w:numPr>
          <w:ilvl w:val="0"/>
          <w:numId w:val="32"/>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 xml:space="preserve">Gmina Miasto Szczecin zastrzega sobie prawo do: </w:t>
      </w:r>
    </w:p>
    <w:p w:rsidR="00EC2572" w:rsidRPr="00CC1E3A" w:rsidRDefault="00EC2572" w:rsidP="0032623E">
      <w:pPr>
        <w:numPr>
          <w:ilvl w:val="0"/>
          <w:numId w:val="33"/>
        </w:numPr>
        <w:spacing w:line="360" w:lineRule="auto"/>
        <w:ind w:left="713" w:hanging="357"/>
        <w:rPr>
          <w:rFonts w:ascii="Arial" w:hAnsi="Arial" w:cs="Arial"/>
          <w:sz w:val="24"/>
          <w:szCs w:val="24"/>
        </w:rPr>
      </w:pPr>
      <w:r w:rsidRPr="00CC1E3A">
        <w:rPr>
          <w:rFonts w:ascii="Arial" w:hAnsi="Arial" w:cs="Arial"/>
          <w:sz w:val="24"/>
          <w:szCs w:val="24"/>
        </w:rPr>
        <w:t>rozdysponowania kwoty niższej niż wskazana w Konkursie,</w:t>
      </w:r>
    </w:p>
    <w:p w:rsidR="00EC2572" w:rsidRPr="00CC1E3A" w:rsidRDefault="00EC2572" w:rsidP="0032623E">
      <w:pPr>
        <w:numPr>
          <w:ilvl w:val="0"/>
          <w:numId w:val="34"/>
        </w:numPr>
        <w:spacing w:line="360" w:lineRule="auto"/>
        <w:ind w:left="713" w:hanging="357"/>
        <w:rPr>
          <w:rFonts w:ascii="Arial" w:hAnsi="Arial" w:cs="Arial"/>
          <w:sz w:val="24"/>
          <w:szCs w:val="24"/>
        </w:rPr>
      </w:pPr>
      <w:r w:rsidRPr="00CC1E3A">
        <w:rPr>
          <w:rFonts w:ascii="Arial" w:hAnsi="Arial" w:cs="Arial"/>
          <w:sz w:val="24"/>
          <w:szCs w:val="24"/>
        </w:rPr>
        <w:t>wyboru więcej niż jednej ofert,</w:t>
      </w:r>
    </w:p>
    <w:p w:rsidR="00EC2572" w:rsidRPr="00CC1E3A" w:rsidRDefault="00EC2572" w:rsidP="0032623E">
      <w:pPr>
        <w:numPr>
          <w:ilvl w:val="0"/>
          <w:numId w:val="35"/>
        </w:numPr>
        <w:spacing w:line="360" w:lineRule="auto"/>
        <w:ind w:left="713" w:hanging="357"/>
        <w:rPr>
          <w:rFonts w:ascii="Arial" w:hAnsi="Arial" w:cs="Arial"/>
          <w:sz w:val="24"/>
          <w:szCs w:val="24"/>
        </w:rPr>
      </w:pPr>
      <w:r w:rsidRPr="00CC1E3A">
        <w:rPr>
          <w:rFonts w:ascii="Arial" w:hAnsi="Arial" w:cs="Arial"/>
          <w:sz w:val="24"/>
          <w:szCs w:val="24"/>
        </w:rPr>
        <w:t>wyboru przedstawionych w ofercie działań, na które zostanie udzielona dotacja,</w:t>
      </w:r>
    </w:p>
    <w:p w:rsidR="00EC2572" w:rsidRPr="00CC1E3A" w:rsidRDefault="00EC2572" w:rsidP="0032623E">
      <w:pPr>
        <w:numPr>
          <w:ilvl w:val="0"/>
          <w:numId w:val="36"/>
        </w:numPr>
        <w:spacing w:line="360" w:lineRule="auto"/>
        <w:ind w:left="713" w:hanging="357"/>
        <w:rPr>
          <w:rFonts w:ascii="Arial" w:hAnsi="Arial" w:cs="Arial"/>
          <w:sz w:val="24"/>
          <w:szCs w:val="24"/>
        </w:rPr>
      </w:pPr>
      <w:r w:rsidRPr="00CC1E3A">
        <w:rPr>
          <w:rFonts w:ascii="Arial" w:hAnsi="Arial" w:cs="Arial"/>
          <w:sz w:val="24"/>
          <w:szCs w:val="24"/>
        </w:rPr>
        <w:t>odwołania konkursu przed upływem terminu na złożenie ofert bez podania przyczyny.</w:t>
      </w:r>
    </w:p>
    <w:p w:rsidR="00EC2572" w:rsidRPr="00CC1E3A" w:rsidRDefault="0032623E" w:rsidP="0032623E">
      <w:pPr>
        <w:numPr>
          <w:ilvl w:val="0"/>
          <w:numId w:val="37"/>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Szczegółowe warunki realizacji zadania reguluje umowa zawarta pomiędzy Gminą Miasto Szczecin a Organizacją.</w:t>
      </w:r>
    </w:p>
    <w:p w:rsidR="00EC2572" w:rsidRPr="00CC1E3A" w:rsidRDefault="0032623E" w:rsidP="0032623E">
      <w:pPr>
        <w:numPr>
          <w:ilvl w:val="0"/>
          <w:numId w:val="38"/>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EC2572" w:rsidRPr="00CC1E3A" w:rsidRDefault="00EC2572" w:rsidP="0032623E">
      <w:pPr>
        <w:numPr>
          <w:ilvl w:val="0"/>
          <w:numId w:val="39"/>
        </w:numPr>
        <w:spacing w:line="360" w:lineRule="auto"/>
        <w:ind w:left="713" w:hanging="357"/>
        <w:rPr>
          <w:rFonts w:ascii="Arial" w:hAnsi="Arial" w:cs="Arial"/>
          <w:sz w:val="24"/>
          <w:szCs w:val="24"/>
        </w:rPr>
      </w:pPr>
      <w:r w:rsidRPr="00CC1E3A">
        <w:rPr>
          <w:rFonts w:ascii="Arial" w:hAnsi="Arial" w:cs="Arial"/>
          <w:sz w:val="24"/>
          <w:szCs w:val="24"/>
        </w:rPr>
        <w:t>oświadczenie RODO,</w:t>
      </w:r>
    </w:p>
    <w:p w:rsidR="00EC2572" w:rsidRPr="00CC1E3A" w:rsidRDefault="00EC2572" w:rsidP="0032623E">
      <w:pPr>
        <w:numPr>
          <w:ilvl w:val="0"/>
          <w:numId w:val="40"/>
        </w:numPr>
        <w:spacing w:line="360" w:lineRule="auto"/>
        <w:ind w:left="713" w:hanging="357"/>
        <w:rPr>
          <w:rFonts w:ascii="Arial" w:hAnsi="Arial" w:cs="Arial"/>
          <w:sz w:val="24"/>
          <w:szCs w:val="24"/>
        </w:rPr>
      </w:pPr>
      <w:r w:rsidRPr="00CC1E3A">
        <w:rPr>
          <w:rFonts w:ascii="Arial" w:hAnsi="Arial" w:cs="Arial"/>
          <w:sz w:val="24"/>
          <w:szCs w:val="24"/>
        </w:rPr>
        <w:t>oświadczenie VAT,</w:t>
      </w:r>
    </w:p>
    <w:p w:rsidR="00EC2572" w:rsidRPr="00CC1E3A" w:rsidRDefault="00EC2572" w:rsidP="0032623E">
      <w:pPr>
        <w:numPr>
          <w:ilvl w:val="0"/>
          <w:numId w:val="41"/>
        </w:numPr>
        <w:spacing w:line="360" w:lineRule="auto"/>
        <w:ind w:left="713" w:hanging="357"/>
        <w:rPr>
          <w:rFonts w:ascii="Arial" w:hAnsi="Arial" w:cs="Arial"/>
          <w:sz w:val="24"/>
          <w:szCs w:val="24"/>
        </w:rPr>
      </w:pPr>
      <w:r w:rsidRPr="00CC1E3A">
        <w:rPr>
          <w:rFonts w:ascii="Arial" w:hAnsi="Arial" w:cs="Arial"/>
          <w:sz w:val="24"/>
          <w:szCs w:val="24"/>
        </w:rPr>
        <w:t>oświadczenie o niezaleganiu z opłacaniem należności z tytułu zobowiązań podatkowych, składek na ubezpieczenia społeczne i należności wobec miasta,</w:t>
      </w:r>
    </w:p>
    <w:p w:rsidR="00EC2572" w:rsidRPr="00CC1E3A" w:rsidRDefault="00EC2572" w:rsidP="0032623E">
      <w:pPr>
        <w:numPr>
          <w:ilvl w:val="0"/>
          <w:numId w:val="42"/>
        </w:numPr>
        <w:spacing w:line="360" w:lineRule="auto"/>
        <w:ind w:left="713" w:hanging="357"/>
        <w:rPr>
          <w:rFonts w:ascii="Arial" w:hAnsi="Arial" w:cs="Arial"/>
          <w:sz w:val="24"/>
          <w:szCs w:val="24"/>
        </w:rPr>
      </w:pPr>
      <w:r w:rsidRPr="00CC1E3A">
        <w:rPr>
          <w:rFonts w:ascii="Arial" w:hAnsi="Arial" w:cs="Arial"/>
          <w:sz w:val="24"/>
          <w:szCs w:val="24"/>
        </w:rPr>
        <w:t>oświadczenie o zgodności danych wskazanych w ofercie z Krajowym Rejestrem Sądowy, inną właściwą ewidencją,</w:t>
      </w:r>
    </w:p>
    <w:p w:rsidR="00EC2572" w:rsidRPr="00CC1E3A" w:rsidRDefault="00EC2572" w:rsidP="0032623E">
      <w:pPr>
        <w:numPr>
          <w:ilvl w:val="0"/>
          <w:numId w:val="43"/>
        </w:numPr>
        <w:spacing w:line="360" w:lineRule="auto"/>
        <w:ind w:left="713" w:hanging="357"/>
        <w:rPr>
          <w:rFonts w:ascii="Arial" w:hAnsi="Arial" w:cs="Arial"/>
          <w:sz w:val="24"/>
          <w:szCs w:val="24"/>
        </w:rPr>
      </w:pPr>
      <w:r w:rsidRPr="00CC1E3A">
        <w:rPr>
          <w:rFonts w:ascii="Arial" w:hAnsi="Arial" w:cs="Arial"/>
          <w:sz w:val="24"/>
          <w:szCs w:val="24"/>
        </w:rPr>
        <w:t>poświadczenie o posiadaniu rachunku bankowego wraz ze wskazaniem jego numeru,</w:t>
      </w:r>
    </w:p>
    <w:p w:rsidR="00EC2572" w:rsidRPr="00CC1E3A" w:rsidRDefault="00EC2572" w:rsidP="0032623E">
      <w:pPr>
        <w:numPr>
          <w:ilvl w:val="0"/>
          <w:numId w:val="44"/>
        </w:numPr>
        <w:spacing w:line="360" w:lineRule="auto"/>
        <w:ind w:left="713" w:hanging="357"/>
        <w:rPr>
          <w:rFonts w:ascii="Arial" w:hAnsi="Arial" w:cs="Arial"/>
          <w:sz w:val="24"/>
          <w:szCs w:val="24"/>
        </w:rPr>
      </w:pPr>
      <w:r w:rsidRPr="00CC1E3A">
        <w:rPr>
          <w:rFonts w:ascii="Arial" w:hAnsi="Arial" w:cs="Arial"/>
          <w:sz w:val="24"/>
          <w:szCs w:val="24"/>
        </w:rPr>
        <w:t>poświadczenie aktualnego stanu prawnego i faktycznego.</w:t>
      </w:r>
    </w:p>
    <w:p w:rsidR="00A47C95" w:rsidRPr="00CC1E3A" w:rsidRDefault="0032623E"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Katalog kosztów kwalifikowanych w ramach udzielonej dotacji:</w:t>
      </w:r>
      <w:r w:rsidR="00EC2572" w:rsidRPr="00CC1E3A">
        <w:rPr>
          <w:rFonts w:ascii="Arial" w:hAnsi="Arial" w:cs="Arial"/>
          <w:sz w:val="24"/>
          <w:szCs w:val="24"/>
        </w:rPr>
        <w:br/>
        <w:t>Ze środków Gminy Miasto Szczecin pokrywane będą jedynie koszty bezpośrednio związane z realizacją usług asystenckich:</w:t>
      </w:r>
      <w:r w:rsidR="00EC2572" w:rsidRPr="00CC1E3A">
        <w:rPr>
          <w:rFonts w:ascii="Arial" w:hAnsi="Arial" w:cs="Arial"/>
          <w:sz w:val="24"/>
          <w:szCs w:val="24"/>
        </w:rPr>
        <w:br/>
        <w:t>- koszty zatrudnienia asystenta (wszystkie składniki wynagrodzenia);</w:t>
      </w:r>
      <w:r w:rsidR="00EC2572" w:rsidRPr="00CC1E3A">
        <w:rPr>
          <w:rFonts w:ascii="Arial" w:hAnsi="Arial" w:cs="Arial"/>
          <w:sz w:val="24"/>
          <w:szCs w:val="24"/>
        </w:rPr>
        <w:br/>
        <w:t>- zakup biletów komunikacji publicznej jednorazowych lub okresowych w związku z wyjazdami, które dotyczą realizacji w/w usług w wysokości nie większej niż 150 zł miesięcznie na jednego asystenta;</w:t>
      </w:r>
      <w:r w:rsidR="00EC2572" w:rsidRPr="00CC1E3A">
        <w:rPr>
          <w:rFonts w:ascii="Arial" w:hAnsi="Arial" w:cs="Arial"/>
          <w:sz w:val="24"/>
          <w:szCs w:val="24"/>
        </w:rPr>
        <w:br/>
        <w:t>- ubezpieczenie OC lub NNW asystentów związane ze świadczeniem usług asystenckich, w wysokości n</w:t>
      </w:r>
      <w:r w:rsidR="00A47C95" w:rsidRPr="00CC1E3A">
        <w:rPr>
          <w:rFonts w:ascii="Arial" w:hAnsi="Arial" w:cs="Arial"/>
          <w:sz w:val="24"/>
          <w:szCs w:val="24"/>
        </w:rPr>
        <w:t>ie większej niż 150 zł rocznie.</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W przypadku kosztów wynagrodzenia asystenta kwalifikowane są wszystkie składniki wyna</w:t>
      </w:r>
      <w:r w:rsidRPr="00CC1E3A">
        <w:rPr>
          <w:rFonts w:ascii="Arial" w:hAnsi="Arial" w:cs="Arial"/>
          <w:sz w:val="24"/>
          <w:szCs w:val="24"/>
        </w:rPr>
        <w:t>grodzenia.</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lastRenderedPageBreak/>
        <w:t xml:space="preserve"> </w:t>
      </w:r>
      <w:r w:rsidR="00EC2572" w:rsidRPr="00CC1E3A">
        <w:rPr>
          <w:rFonts w:ascii="Arial" w:hAnsi="Arial" w:cs="Arial"/>
          <w:sz w:val="24"/>
          <w:szCs w:val="24"/>
        </w:rPr>
        <w:t>Dotacja nie będzie przyznana na pokrycie kosztów zatrudnienia koordynatorów oraz obsłu</w:t>
      </w:r>
      <w:r w:rsidRPr="00CC1E3A">
        <w:rPr>
          <w:rFonts w:ascii="Arial" w:hAnsi="Arial" w:cs="Arial"/>
          <w:sz w:val="24"/>
          <w:szCs w:val="24"/>
        </w:rPr>
        <w:t>gę administracyjną zadania.</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Usługi asystencji osobistej nie mogą być świadczone na rzecz beneficjentów na terenie Warsztatów Terapii Zajęciowej, Środowiskowych Domów Samopomocy, mieszk</w:t>
      </w:r>
      <w:r w:rsidRPr="00CC1E3A">
        <w:rPr>
          <w:rFonts w:ascii="Arial" w:hAnsi="Arial" w:cs="Arial"/>
          <w:sz w:val="24"/>
          <w:szCs w:val="24"/>
        </w:rPr>
        <w:t>ań treningowych i wspomaganych.</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Środki przyznane na 2026 rok muszą zosta</w:t>
      </w:r>
      <w:r w:rsidRPr="00CC1E3A">
        <w:rPr>
          <w:rFonts w:ascii="Arial" w:hAnsi="Arial" w:cs="Arial"/>
          <w:sz w:val="24"/>
          <w:szCs w:val="24"/>
        </w:rPr>
        <w:t>ć wykorzystane do 31.12.2026 r.</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Gmina Miasto Szczecin przekaże środki finansowe w transzach na realizację zadania publicznego podmiotom, których oferty uznane zostaną za najkorzystniejsze.</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Dotacja może być przeznaczona wyłącznie na rea</w:t>
      </w:r>
      <w:r w:rsidRPr="00CC1E3A">
        <w:rPr>
          <w:rFonts w:ascii="Arial" w:hAnsi="Arial" w:cs="Arial"/>
          <w:sz w:val="24"/>
          <w:szCs w:val="24"/>
        </w:rPr>
        <w:t>lizację przedmiotowego zadania.</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Zadanie powinno być wykonane w sposób efekty</w:t>
      </w:r>
      <w:r w:rsidRPr="00CC1E3A">
        <w:rPr>
          <w:rFonts w:ascii="Arial" w:hAnsi="Arial" w:cs="Arial"/>
          <w:sz w:val="24"/>
          <w:szCs w:val="24"/>
        </w:rPr>
        <w:t>wny, oszczędny i terminowy.</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 xml:space="preserve">W rozliczeniu z wykorzystania dotacji uznawane będą rachunki, faktury i inne zestawienia kosztów obciążających organizację (w związku z realizacją zadania objętego przedmiotem umowy) wystawione z datą nie wcześniejszą niż dzień zawarcia umowy pomiędzy Gminą </w:t>
      </w:r>
      <w:r w:rsidRPr="00CC1E3A">
        <w:rPr>
          <w:rFonts w:ascii="Arial" w:hAnsi="Arial" w:cs="Arial"/>
          <w:sz w:val="24"/>
          <w:szCs w:val="24"/>
        </w:rPr>
        <w:t xml:space="preserve">Miasto Szczecin i organizacją. </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W konkursie mogą uczestniczyć podmioty posiadające odpowiednie zasoby lokalowe, sprzętowe, kadrowe oraz niezbędne doświadczenie.</w:t>
      </w:r>
    </w:p>
    <w:p w:rsidR="00A47C95" w:rsidRPr="00CC1E3A" w:rsidRDefault="00EC2572"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Oferent zobowiązany jest do przestrzegania zapisów ustawy z dnia 13 maja 2016 r. o przeciwdziałaniu zagrożeniom przestępczością na tle seksualnym i </w:t>
      </w:r>
      <w:r w:rsidR="00A47C95" w:rsidRPr="00CC1E3A">
        <w:rPr>
          <w:rFonts w:ascii="Arial" w:hAnsi="Arial" w:cs="Arial"/>
          <w:sz w:val="24"/>
          <w:szCs w:val="24"/>
        </w:rPr>
        <w:t> </w:t>
      </w:r>
      <w:r w:rsidRPr="00CC1E3A">
        <w:rPr>
          <w:rFonts w:ascii="Arial" w:hAnsi="Arial" w:cs="Arial"/>
          <w:sz w:val="24"/>
          <w:szCs w:val="24"/>
        </w:rPr>
        <w:t xml:space="preserve">ochronie małoletnich w szczególności art. 21 ust. 1, tj. przed nawiązaniem z </w:t>
      </w:r>
      <w:r w:rsidR="00A47C95" w:rsidRPr="00CC1E3A">
        <w:rPr>
          <w:rFonts w:ascii="Arial" w:hAnsi="Arial" w:cs="Arial"/>
          <w:sz w:val="24"/>
          <w:szCs w:val="24"/>
        </w:rPr>
        <w:t> </w:t>
      </w:r>
      <w:r w:rsidRPr="00CC1E3A">
        <w:rPr>
          <w:rFonts w:ascii="Arial" w:hAnsi="Arial" w:cs="Arial"/>
          <w:sz w:val="24"/>
          <w:szCs w:val="24"/>
        </w:rPr>
        <w:t xml:space="preserve">osobą stosunku pracy lub przed dopuszczeniem osoby do innej działalności związanej z wychowaniem, edukacją, wypoczynkiem, leczeniem małoletnich lub z </w:t>
      </w:r>
      <w:r w:rsidR="00A47C95" w:rsidRPr="00CC1E3A">
        <w:rPr>
          <w:rFonts w:ascii="Arial" w:hAnsi="Arial" w:cs="Arial"/>
          <w:sz w:val="24"/>
          <w:szCs w:val="24"/>
        </w:rPr>
        <w:t> </w:t>
      </w:r>
      <w:r w:rsidRPr="00CC1E3A">
        <w:rPr>
          <w:rFonts w:ascii="Arial" w:hAnsi="Arial" w:cs="Arial"/>
          <w:sz w:val="24"/>
          <w:szCs w:val="24"/>
        </w:rPr>
        <w:t xml:space="preserve">opieką nad nimi pracodawcy lub inni organizatorzy w zakresie takiej działalności są obowiązani do uzyskania informacji, czy dane tej osoby są zamieszczone w Rejestrze Sprawców Przestępstw na Tle Seksualnym (RSTPS) z </w:t>
      </w:r>
      <w:r w:rsidR="00A47C95" w:rsidRPr="00CC1E3A">
        <w:rPr>
          <w:rFonts w:ascii="Arial" w:hAnsi="Arial" w:cs="Arial"/>
          <w:sz w:val="24"/>
          <w:szCs w:val="24"/>
        </w:rPr>
        <w:t> </w:t>
      </w:r>
      <w:r w:rsidRPr="00CC1E3A">
        <w:rPr>
          <w:rFonts w:ascii="Arial" w:hAnsi="Arial" w:cs="Arial"/>
          <w:sz w:val="24"/>
          <w:szCs w:val="24"/>
        </w:rPr>
        <w:t>dostępem ograniczonym lub w Rejestrze osób, w stosunku do których Państwowa Komisja do spraw przeciwdziałania wykorzystaniu seksualnemu małoletnich poniżej lat 15 wydała postanowienie o wpisie w Rejestrze. Jednocześnie, oferent zobowiązuje się, że przystąpienie do pracy z dziećmi osoby zatrudnionej nastąpi dopiero po weryfikacji w ww. Rejestrze.</w:t>
      </w:r>
    </w:p>
    <w:p w:rsidR="00A47C95" w:rsidRPr="00CC1E3A" w:rsidRDefault="00EC2572"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Wnioskodawca zobowiązuje się do posiadania imiennej listy osób z </w:t>
      </w:r>
      <w:r w:rsidR="00A47C95" w:rsidRPr="00CC1E3A">
        <w:rPr>
          <w:rFonts w:ascii="Arial" w:hAnsi="Arial" w:cs="Arial"/>
          <w:sz w:val="24"/>
          <w:szCs w:val="24"/>
        </w:rPr>
        <w:t> </w:t>
      </w:r>
      <w:r w:rsidRPr="00CC1E3A">
        <w:rPr>
          <w:rFonts w:ascii="Arial" w:hAnsi="Arial" w:cs="Arial"/>
          <w:sz w:val="24"/>
          <w:szCs w:val="24"/>
        </w:rPr>
        <w:t xml:space="preserve">niepełnosprawnościami zamieszkałych na terenie Szczecina, które skorzystały </w:t>
      </w:r>
      <w:r w:rsidRPr="00CC1E3A">
        <w:rPr>
          <w:rFonts w:ascii="Arial" w:hAnsi="Arial" w:cs="Arial"/>
          <w:sz w:val="24"/>
          <w:szCs w:val="24"/>
        </w:rPr>
        <w:lastRenderedPageBreak/>
        <w:t>ze wsparcia (nie dotyczy imprez masowych), oraz kart realizacji usług dla</w:t>
      </w:r>
      <w:r w:rsidR="00A47C95" w:rsidRPr="00CC1E3A">
        <w:rPr>
          <w:rFonts w:ascii="Arial" w:hAnsi="Arial" w:cs="Arial"/>
          <w:sz w:val="24"/>
          <w:szCs w:val="24"/>
        </w:rPr>
        <w:t xml:space="preserve"> beneficjentów zadania.</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 xml:space="preserve">W rubryce „Informacje o wcześniejszej działalności oferenta(-ów)” należy podać informacje o wcześniejszej działalności oferenta w zakresie, którego dotyczy zadanie publiczne oraz zrealizowanych zadaniach publicznych w ostatnich 3 </w:t>
      </w:r>
      <w:r w:rsidR="00D861AF" w:rsidRPr="00CC1E3A">
        <w:rPr>
          <w:rFonts w:ascii="Arial" w:hAnsi="Arial" w:cs="Arial"/>
          <w:sz w:val="24"/>
          <w:szCs w:val="24"/>
        </w:rPr>
        <w:t> </w:t>
      </w:r>
      <w:r w:rsidR="00EC2572" w:rsidRPr="00CC1E3A">
        <w:rPr>
          <w:rFonts w:ascii="Arial" w:hAnsi="Arial" w:cs="Arial"/>
          <w:sz w:val="24"/>
          <w:szCs w:val="24"/>
        </w:rPr>
        <w:t>latach w szczególności działania finansowane ze</w:t>
      </w:r>
      <w:r w:rsidRPr="00CC1E3A">
        <w:rPr>
          <w:rFonts w:ascii="Arial" w:hAnsi="Arial" w:cs="Arial"/>
          <w:sz w:val="24"/>
          <w:szCs w:val="24"/>
        </w:rPr>
        <w:t xml:space="preserve"> środków Gminy Miasto Szczecin.</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Organizacje, które otrzymają dofinansowanie zobowiązane będą do prowadzenia bieżącego monitoringu zadania w celu weryfikacji skuteczności realizacji działań w kontekście określonych celów i rezultatów. W przypadku możliwości niezrealizowania określonych w ofercie celów i rezultatów zmiany będą wymagały zgody Zleceniodawc</w:t>
      </w:r>
      <w:r w:rsidRPr="00CC1E3A">
        <w:rPr>
          <w:rFonts w:ascii="Arial" w:hAnsi="Arial" w:cs="Arial"/>
          <w:sz w:val="24"/>
          <w:szCs w:val="24"/>
        </w:rPr>
        <w:t>y, wyrażonej w formie pisemnej.</w:t>
      </w:r>
    </w:p>
    <w:p w:rsidR="00A47C95"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Oczekiwane rezultaty, które muszą zostać oszacowane w ofercie w części III.6</w:t>
      </w:r>
      <w:r w:rsidR="00EC2572" w:rsidRPr="00CC1E3A">
        <w:rPr>
          <w:rFonts w:ascii="Arial" w:hAnsi="Arial" w:cs="Arial"/>
          <w:sz w:val="24"/>
          <w:szCs w:val="24"/>
        </w:rPr>
        <w:br/>
        <w:t>Dodatkowe informacje dotyczące rezultatów realizacji zadania publicznego m.in.:</w:t>
      </w:r>
      <w:r w:rsidR="00EC2572" w:rsidRPr="00CC1E3A">
        <w:rPr>
          <w:rFonts w:ascii="Arial" w:hAnsi="Arial" w:cs="Arial"/>
          <w:sz w:val="24"/>
          <w:szCs w:val="24"/>
        </w:rPr>
        <w:br/>
        <w:t>- liczba osób uczestnicząca w</w:t>
      </w:r>
      <w:r w:rsidRPr="00CC1E3A">
        <w:rPr>
          <w:rFonts w:ascii="Arial" w:hAnsi="Arial" w:cs="Arial"/>
          <w:sz w:val="24"/>
          <w:szCs w:val="24"/>
        </w:rPr>
        <w:t xml:space="preserve"> zadaniu,</w:t>
      </w:r>
      <w:r w:rsidRPr="00CC1E3A">
        <w:rPr>
          <w:rFonts w:ascii="Arial" w:hAnsi="Arial" w:cs="Arial"/>
          <w:sz w:val="24"/>
          <w:szCs w:val="24"/>
        </w:rPr>
        <w:br/>
        <w:t xml:space="preserve">- liczba asystentów. </w:t>
      </w:r>
    </w:p>
    <w:p w:rsidR="00EC2572" w:rsidRPr="00CC1E3A" w:rsidRDefault="00A47C95" w:rsidP="0032623E">
      <w:pPr>
        <w:numPr>
          <w:ilvl w:val="0"/>
          <w:numId w:val="45"/>
        </w:numPr>
        <w:spacing w:line="360" w:lineRule="auto"/>
        <w:ind w:left="357" w:hanging="357"/>
        <w:rPr>
          <w:rFonts w:ascii="Arial" w:hAnsi="Arial" w:cs="Arial"/>
          <w:sz w:val="24"/>
          <w:szCs w:val="24"/>
        </w:rPr>
      </w:pPr>
      <w:r w:rsidRPr="00CC1E3A">
        <w:rPr>
          <w:rFonts w:ascii="Arial" w:hAnsi="Arial" w:cs="Arial"/>
          <w:sz w:val="24"/>
          <w:szCs w:val="24"/>
        </w:rPr>
        <w:t xml:space="preserve"> </w:t>
      </w:r>
      <w:r w:rsidR="00EC2572" w:rsidRPr="00CC1E3A">
        <w:rPr>
          <w:rFonts w:ascii="Arial" w:hAnsi="Arial" w:cs="Arial"/>
          <w:sz w:val="24"/>
          <w:szCs w:val="24"/>
        </w:rPr>
        <w:t>Składane oferty stanowią informację publiczną w rozumieniu art. 1 ustawy z dnia  6 września 2001 r. o dostępie do informacji publicznej i w związku z powyższym mogą podlegać udostępnieniu na zasadach i w trybie określonych w ww. ustawie;</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w:t>
      </w:r>
    </w:p>
    <w:p w:rsidR="00EC2572" w:rsidRPr="00CC1E3A" w:rsidRDefault="00EC2572" w:rsidP="00D861AF">
      <w:pPr>
        <w:pStyle w:val="Nagwek2"/>
      </w:pPr>
      <w:r w:rsidRPr="00CC1E3A">
        <w:t>8. Termin i sposób składania ofert oraz potwierdzenia złożenia ofert:</w:t>
      </w:r>
    </w:p>
    <w:p w:rsidR="00EC2572" w:rsidRPr="00CC1E3A" w:rsidRDefault="00EC2572" w:rsidP="0032623E">
      <w:pPr>
        <w:numPr>
          <w:ilvl w:val="0"/>
          <w:numId w:val="46"/>
        </w:numPr>
        <w:spacing w:line="360" w:lineRule="auto"/>
        <w:ind w:left="357" w:hanging="357"/>
        <w:rPr>
          <w:rFonts w:ascii="Arial" w:hAnsi="Arial" w:cs="Arial"/>
          <w:sz w:val="24"/>
          <w:szCs w:val="24"/>
        </w:rPr>
      </w:pPr>
      <w:r w:rsidRPr="00CC1E3A">
        <w:rPr>
          <w:rFonts w:ascii="Arial" w:hAnsi="Arial" w:cs="Arial"/>
          <w:sz w:val="24"/>
          <w:szCs w:val="24"/>
        </w:rPr>
        <w:t>Ofertę należy wygenerować i złożyć za pomocą platformy www.witkac.pl (zwanej d</w:t>
      </w:r>
      <w:r w:rsidR="00DE4C69">
        <w:rPr>
          <w:rFonts w:ascii="Arial" w:hAnsi="Arial" w:cs="Arial"/>
          <w:sz w:val="24"/>
          <w:szCs w:val="24"/>
        </w:rPr>
        <w:t>alej platformą) w terminie do 10.12.2025 do 15.00</w:t>
      </w:r>
    </w:p>
    <w:p w:rsidR="00EC2572" w:rsidRPr="00CC1E3A" w:rsidRDefault="00EC2572" w:rsidP="0032623E">
      <w:pPr>
        <w:numPr>
          <w:ilvl w:val="0"/>
          <w:numId w:val="47"/>
        </w:numPr>
        <w:spacing w:line="360" w:lineRule="auto"/>
        <w:ind w:left="357" w:hanging="357"/>
        <w:rPr>
          <w:rFonts w:ascii="Arial" w:hAnsi="Arial" w:cs="Arial"/>
          <w:sz w:val="24"/>
          <w:szCs w:val="24"/>
        </w:rPr>
      </w:pPr>
      <w:r w:rsidRPr="00CC1E3A">
        <w:rPr>
          <w:rFonts w:ascii="Arial" w:hAnsi="Arial" w:cs="Arial"/>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EC2572" w:rsidRPr="00CC1E3A" w:rsidRDefault="00EC2572" w:rsidP="0032623E">
      <w:pPr>
        <w:numPr>
          <w:ilvl w:val="0"/>
          <w:numId w:val="48"/>
        </w:numPr>
        <w:spacing w:line="360" w:lineRule="auto"/>
        <w:ind w:left="357" w:hanging="357"/>
        <w:rPr>
          <w:rFonts w:ascii="Arial" w:hAnsi="Arial" w:cs="Arial"/>
          <w:sz w:val="24"/>
          <w:szCs w:val="24"/>
        </w:rPr>
      </w:pPr>
      <w:r w:rsidRPr="00CC1E3A">
        <w:rPr>
          <w:rFonts w:ascii="Arial" w:hAnsi="Arial" w:cs="Arial"/>
          <w:sz w:val="24"/>
          <w:szCs w:val="24"/>
        </w:rPr>
        <w:t xml:space="preserve">O zachowaniu terminu, o którym mowa w pkt. 2 decyduje data wpływu złożenia potwierdzenia oferty do kancelarii Biura Obsługi Interesantów Urzędu Miasta </w:t>
      </w:r>
      <w:r w:rsidRPr="00CC1E3A">
        <w:rPr>
          <w:rFonts w:ascii="Arial" w:hAnsi="Arial" w:cs="Arial"/>
          <w:sz w:val="24"/>
          <w:szCs w:val="24"/>
        </w:rPr>
        <w:lastRenderedPageBreak/>
        <w:t>Szczecin, Pl. Armii Krajowej 1, 70-456 Szczecin lub w Filii Urzędu Miasta Szczecin na Prawobrzeżu, ul. Rydla 39-40, 70-783 Szczecin.</w:t>
      </w:r>
    </w:p>
    <w:p w:rsidR="00D17E91" w:rsidRPr="00CC1E3A" w:rsidRDefault="00EC2572" w:rsidP="0010455B">
      <w:pPr>
        <w:spacing w:after="100" w:line="360" w:lineRule="auto"/>
        <w:rPr>
          <w:rFonts w:ascii="Arial" w:hAnsi="Arial" w:cs="Arial"/>
          <w:sz w:val="24"/>
          <w:szCs w:val="24"/>
        </w:rPr>
      </w:pPr>
      <w:r w:rsidRPr="00CC1E3A">
        <w:rPr>
          <w:rFonts w:ascii="Arial" w:hAnsi="Arial" w:cs="Arial"/>
          <w:sz w:val="24"/>
          <w:szCs w:val="24"/>
        </w:rPr>
        <w:t> </w:t>
      </w:r>
    </w:p>
    <w:p w:rsidR="00EC2572" w:rsidRPr="00CC1E3A" w:rsidRDefault="00EC2572" w:rsidP="00A47C95">
      <w:pPr>
        <w:pStyle w:val="Nagwek2"/>
      </w:pPr>
      <w:r w:rsidRPr="00CC1E3A">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32623E">
            <w:pPr>
              <w:spacing w:line="360" w:lineRule="auto"/>
              <w:rPr>
                <w:rFonts w:ascii="Arial" w:hAnsi="Arial" w:cs="Arial"/>
                <w:sz w:val="24"/>
                <w:szCs w:val="24"/>
              </w:rPr>
            </w:pPr>
            <w:r w:rsidRPr="00CC1E3A">
              <w:rPr>
                <w:rFonts w:ascii="Arial" w:hAnsi="Arial" w:cs="Arial"/>
                <w:b/>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32623E">
            <w:pPr>
              <w:spacing w:line="360" w:lineRule="auto"/>
              <w:rPr>
                <w:rFonts w:ascii="Arial" w:hAnsi="Arial" w:cs="Arial"/>
                <w:sz w:val="24"/>
                <w:szCs w:val="24"/>
              </w:rPr>
            </w:pPr>
            <w:r w:rsidRPr="00CC1E3A">
              <w:rPr>
                <w:rFonts w:ascii="Arial" w:hAnsi="Arial" w:cs="Arial"/>
                <w:b/>
                <w:bCs/>
                <w:sz w:val="24"/>
                <w:szCs w:val="24"/>
              </w:rPr>
              <w:t>Opis wymaganej informacji merytorycznej</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Opis planowanych działań wraz z uzasadnieniem potrzeby ich realizacji (informację należy uwzględnić w pkt. III.3 oferty- "Syntetyczny opis zadania")</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Koncepcja naboru beneficjentów, zasady rekrutacji, planowana liczba odbiorców  (informację należy uwzględnić w pkt.III.3. oferty - "Syntetyczny opis zadania")</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Kwalifikacje i doświadczenie osób zaangażowanych w zadania (informację należy uwzględnić w pkt. IV. 2 oferty - "Zasoby kadrowe, rzeczowe i finansowe oferenta, które będą wykorzystywane do realizacji zadania" - Zasoby kadrowe)</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 xml:space="preserve">Informacja o sposobie zapewnienia dostępności architektonicznej, cyfrowej oraz informacyjno-komunikacyjnej dla osób ze szczególnymi potrzebami zgodnie z wymaganiami o których mowa w ustawie z dnia 19 lipca 2019 r. o zapewnianiu dostępności osobom ze szczególnymi potrzebami w zakresie planowanego do realizacji zadania publicznego w sekcji VI oferty - Inne informacje) </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240" w:line="360" w:lineRule="auto"/>
              <w:rPr>
                <w:rFonts w:ascii="Arial" w:hAnsi="Arial" w:cs="Arial"/>
                <w:sz w:val="24"/>
                <w:szCs w:val="24"/>
              </w:rPr>
            </w:pPr>
            <w:r w:rsidRPr="00CC1E3A">
              <w:rPr>
                <w:rFonts w:ascii="Arial" w:hAnsi="Arial" w:cs="Arial"/>
                <w:bCs/>
                <w:sz w:val="24"/>
                <w:szCs w:val="24"/>
              </w:rPr>
              <w:t xml:space="preserve">Statut Oferenta lub inny dokument pełniący tę rolę poświadczony za zgodność z </w:t>
            </w:r>
            <w:r w:rsidR="00570354" w:rsidRPr="00CC1E3A">
              <w:rPr>
                <w:rFonts w:ascii="Arial" w:hAnsi="Arial" w:cs="Arial"/>
                <w:bCs/>
                <w:sz w:val="24"/>
                <w:szCs w:val="24"/>
              </w:rPr>
              <w:t> </w:t>
            </w:r>
            <w:r w:rsidRPr="00CC1E3A">
              <w:rPr>
                <w:rFonts w:ascii="Arial" w:hAnsi="Arial" w:cs="Arial"/>
                <w:bCs/>
                <w:sz w:val="24"/>
                <w:szCs w:val="24"/>
              </w:rPr>
              <w:t>oryginałem – jako odrębny załącznik do oferty</w:t>
            </w:r>
          </w:p>
        </w:tc>
      </w:tr>
    </w:tbl>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w:t>
      </w:r>
    </w:p>
    <w:p w:rsidR="00EC2572" w:rsidRPr="00CC1E3A" w:rsidRDefault="00EC2572" w:rsidP="00D861AF">
      <w:pPr>
        <w:pStyle w:val="Nagwek2"/>
      </w:pPr>
      <w:r w:rsidRPr="00CC1E3A">
        <w:t>10. Tryb wyboru ofert.</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Złożone w konkursie oferty przekazywane są do Biura Współpracy z Organizacjami Pozarządowymi celem sprawdzenia pod względem formalnym.</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Za błąd formalny uznaje się:</w:t>
      </w:r>
    </w:p>
    <w:p w:rsidR="00EC2572" w:rsidRPr="00CC1E3A" w:rsidRDefault="00EC2572" w:rsidP="0032623E">
      <w:pPr>
        <w:numPr>
          <w:ilvl w:val="0"/>
          <w:numId w:val="49"/>
        </w:numPr>
        <w:spacing w:line="360" w:lineRule="auto"/>
        <w:ind w:left="357" w:hanging="357"/>
        <w:rPr>
          <w:rFonts w:ascii="Arial" w:hAnsi="Arial" w:cs="Arial"/>
          <w:sz w:val="24"/>
          <w:szCs w:val="24"/>
        </w:rPr>
      </w:pPr>
      <w:r w:rsidRPr="00CC1E3A">
        <w:rPr>
          <w:rFonts w:ascii="Arial" w:hAnsi="Arial" w:cs="Arial"/>
          <w:sz w:val="24"/>
          <w:szCs w:val="24"/>
        </w:rPr>
        <w:lastRenderedPageBreak/>
        <w:t>niezłożenie w formie papierowej lub w postaci elektronicznej opatrzonego podpisem kwalifikowanym, podpisem zaufanym lub podpisem osobistym potwierdzenia złożenia oferty,</w:t>
      </w:r>
    </w:p>
    <w:p w:rsidR="00EC2572" w:rsidRPr="00CC1E3A" w:rsidRDefault="00EC2572" w:rsidP="0032623E">
      <w:pPr>
        <w:numPr>
          <w:ilvl w:val="0"/>
          <w:numId w:val="50"/>
        </w:numPr>
        <w:spacing w:line="360" w:lineRule="auto"/>
        <w:ind w:left="357" w:hanging="357"/>
        <w:rPr>
          <w:rFonts w:ascii="Arial" w:hAnsi="Arial" w:cs="Arial"/>
          <w:sz w:val="24"/>
          <w:szCs w:val="24"/>
        </w:rPr>
      </w:pPr>
      <w:r w:rsidRPr="00CC1E3A">
        <w:rPr>
          <w:rFonts w:ascii="Arial" w:hAnsi="Arial" w:cs="Arial"/>
          <w:sz w:val="24"/>
          <w:szCs w:val="24"/>
        </w:rPr>
        <w:t>złożenie potwierdzenia złożenia oferty po terminie,</w:t>
      </w:r>
    </w:p>
    <w:p w:rsidR="00EC2572" w:rsidRPr="00CC1E3A" w:rsidRDefault="00EC2572" w:rsidP="0032623E">
      <w:pPr>
        <w:numPr>
          <w:ilvl w:val="0"/>
          <w:numId w:val="51"/>
        </w:numPr>
        <w:spacing w:line="360" w:lineRule="auto"/>
        <w:ind w:left="357" w:hanging="357"/>
        <w:rPr>
          <w:rFonts w:ascii="Arial" w:hAnsi="Arial" w:cs="Arial"/>
          <w:sz w:val="24"/>
          <w:szCs w:val="24"/>
        </w:rPr>
      </w:pPr>
      <w:r w:rsidRPr="00CC1E3A">
        <w:rPr>
          <w:rFonts w:ascii="Arial" w:hAnsi="Arial" w:cs="Arial"/>
          <w:sz w:val="24"/>
          <w:szCs w:val="24"/>
        </w:rPr>
        <w:t>ofertę złożoną przez podmiot nieuprawniony,</w:t>
      </w:r>
    </w:p>
    <w:p w:rsidR="00EC2572" w:rsidRPr="00CC1E3A" w:rsidRDefault="00EC2572" w:rsidP="0032623E">
      <w:pPr>
        <w:numPr>
          <w:ilvl w:val="0"/>
          <w:numId w:val="52"/>
        </w:numPr>
        <w:spacing w:line="360" w:lineRule="auto"/>
        <w:ind w:left="357" w:hanging="357"/>
        <w:rPr>
          <w:rFonts w:ascii="Arial" w:hAnsi="Arial" w:cs="Arial"/>
          <w:sz w:val="24"/>
          <w:szCs w:val="24"/>
        </w:rPr>
      </w:pPr>
      <w:r w:rsidRPr="00CC1E3A">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EC2572" w:rsidRPr="00CC1E3A" w:rsidRDefault="00EC2572" w:rsidP="0032623E">
      <w:pPr>
        <w:numPr>
          <w:ilvl w:val="0"/>
          <w:numId w:val="53"/>
        </w:numPr>
        <w:spacing w:line="360" w:lineRule="auto"/>
        <w:ind w:left="357" w:hanging="357"/>
        <w:rPr>
          <w:rFonts w:ascii="Arial" w:hAnsi="Arial" w:cs="Arial"/>
          <w:sz w:val="24"/>
          <w:szCs w:val="24"/>
        </w:rPr>
      </w:pPr>
      <w:r w:rsidRPr="00CC1E3A">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Każdy błąd formalny określony w pkt 10 powoduje odrzucenie złożonej oferty, o czym Biuro Współpracy z Organizacjami Pozarządowymi informuje organizację.</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Oceny merytorycznej ofert spełniających wymogi formalne, dokonuje Komisja powołana Zarządzeniem Prezydenta Miasta Szczecin.</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Wyniki konkursu publikowane są:</w:t>
      </w:r>
    </w:p>
    <w:p w:rsidR="00EC2572" w:rsidRPr="00CC1E3A" w:rsidRDefault="00EC2572" w:rsidP="0032623E">
      <w:pPr>
        <w:numPr>
          <w:ilvl w:val="0"/>
          <w:numId w:val="54"/>
        </w:numPr>
        <w:spacing w:line="360" w:lineRule="auto"/>
        <w:ind w:left="357" w:hanging="357"/>
        <w:rPr>
          <w:rFonts w:ascii="Arial" w:hAnsi="Arial" w:cs="Arial"/>
          <w:sz w:val="24"/>
          <w:szCs w:val="24"/>
        </w:rPr>
      </w:pPr>
      <w:r w:rsidRPr="00CC1E3A">
        <w:rPr>
          <w:rFonts w:ascii="Arial" w:hAnsi="Arial" w:cs="Arial"/>
          <w:sz w:val="24"/>
          <w:szCs w:val="24"/>
        </w:rPr>
        <w:t>w Biuletynie Informacji Publicznej;</w:t>
      </w:r>
    </w:p>
    <w:p w:rsidR="00EC2572" w:rsidRPr="00CC1E3A" w:rsidRDefault="00EC2572" w:rsidP="0032623E">
      <w:pPr>
        <w:numPr>
          <w:ilvl w:val="0"/>
          <w:numId w:val="55"/>
        </w:numPr>
        <w:spacing w:line="360" w:lineRule="auto"/>
        <w:ind w:left="357" w:hanging="357"/>
        <w:rPr>
          <w:rFonts w:ascii="Arial" w:hAnsi="Arial" w:cs="Arial"/>
          <w:sz w:val="24"/>
          <w:szCs w:val="24"/>
        </w:rPr>
      </w:pPr>
      <w:r w:rsidRPr="00CC1E3A">
        <w:rPr>
          <w:rFonts w:ascii="Arial" w:hAnsi="Arial" w:cs="Arial"/>
          <w:sz w:val="24"/>
          <w:szCs w:val="24"/>
        </w:rPr>
        <w:t>w siedzibie Gminy Miasto Szczecin w miejscu przeznaczonym na zamieszczanie ogłoszeń;</w:t>
      </w:r>
    </w:p>
    <w:p w:rsidR="00EC2572" w:rsidRPr="00CC1E3A" w:rsidRDefault="00EC2572" w:rsidP="0032623E">
      <w:pPr>
        <w:numPr>
          <w:ilvl w:val="0"/>
          <w:numId w:val="56"/>
        </w:numPr>
        <w:spacing w:line="360" w:lineRule="auto"/>
        <w:ind w:left="357" w:hanging="357"/>
        <w:rPr>
          <w:rFonts w:ascii="Arial" w:hAnsi="Arial" w:cs="Arial"/>
          <w:sz w:val="24"/>
          <w:szCs w:val="24"/>
        </w:rPr>
      </w:pPr>
      <w:r w:rsidRPr="00CC1E3A">
        <w:rPr>
          <w:rFonts w:ascii="Arial" w:hAnsi="Arial" w:cs="Arial"/>
          <w:sz w:val="24"/>
          <w:szCs w:val="24"/>
        </w:rPr>
        <w:t>na stronie internetowej Gminy Miasto Szczecin.</w:t>
      </w:r>
    </w:p>
    <w:p w:rsidR="00EC2572" w:rsidRDefault="00EC2572" w:rsidP="0032623E">
      <w:pPr>
        <w:spacing w:line="360" w:lineRule="auto"/>
        <w:rPr>
          <w:rFonts w:ascii="Arial" w:hAnsi="Arial" w:cs="Arial"/>
          <w:sz w:val="24"/>
          <w:szCs w:val="24"/>
        </w:rPr>
      </w:pPr>
      <w:r w:rsidRPr="00CC1E3A">
        <w:rPr>
          <w:rFonts w:ascii="Arial" w:hAnsi="Arial" w:cs="Arial"/>
          <w:sz w:val="24"/>
          <w:szCs w:val="24"/>
        </w:rPr>
        <w:t> </w:t>
      </w:r>
    </w:p>
    <w:p w:rsidR="00D778CB" w:rsidRPr="00CC1E3A" w:rsidRDefault="00D778CB" w:rsidP="0032623E">
      <w:pPr>
        <w:spacing w:line="360" w:lineRule="auto"/>
        <w:rPr>
          <w:rFonts w:ascii="Arial" w:hAnsi="Arial" w:cs="Arial"/>
          <w:sz w:val="24"/>
          <w:szCs w:val="24"/>
        </w:rPr>
      </w:pPr>
    </w:p>
    <w:p w:rsidR="00EC2572" w:rsidRPr="00CC1E3A" w:rsidRDefault="00EC2572" w:rsidP="00D861AF">
      <w:pPr>
        <w:pStyle w:val="Nagwek2"/>
      </w:pPr>
      <w:r w:rsidRPr="00CC1E3A">
        <w:lastRenderedPageBreak/>
        <w:t>11. Kryteria wyboru ofert.</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Przy wyborze ofert Gmina Miasto Szczecin oceniać będzie:</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w:t>
      </w:r>
    </w:p>
    <w:p w:rsidR="00EC2572" w:rsidRPr="00CC1E3A" w:rsidRDefault="00EC2572" w:rsidP="0032623E">
      <w:pPr>
        <w:pStyle w:val="Heading2"/>
        <w:spacing w:before="0" w:after="0" w:line="360" w:lineRule="auto"/>
        <w:rPr>
          <w:rFonts w:ascii="Arial" w:hAnsi="Arial" w:cs="Arial"/>
          <w:sz w:val="24"/>
          <w:szCs w:val="24"/>
        </w:rPr>
      </w:pPr>
      <w:r w:rsidRPr="00CC1E3A">
        <w:rPr>
          <w:rFonts w:ascii="Arial" w:hAnsi="Arial" w:cs="Arial"/>
          <w:sz w:val="24"/>
          <w:szCs w:val="24"/>
        </w:rPr>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EC2572" w:rsidRPr="00CC1E3A">
        <w:tc>
          <w:tcPr>
            <w:tcW w:w="454" w:type="dxa"/>
            <w:tcBorders>
              <w:top w:val="nil"/>
              <w:left w:val="nil"/>
              <w:bottom w:val="nil"/>
              <w:right w:val="nil"/>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sz w:val="24"/>
                <w:szCs w:val="24"/>
              </w:rPr>
              <w:t> </w:t>
            </w:r>
          </w:p>
        </w:tc>
        <w:tc>
          <w:tcPr>
            <w:tcW w:w="8617" w:type="dxa"/>
            <w:tcBorders>
              <w:top w:val="nil"/>
              <w:left w:val="nil"/>
              <w:bottom w:val="nil"/>
              <w:right w:val="nil"/>
            </w:tcBorders>
            <w:tcMar>
              <w:left w:w="20" w:type="dxa"/>
              <w:right w:w="20" w:type="dxa"/>
            </w:tcMar>
          </w:tcPr>
          <w:p w:rsidR="00EC2572" w:rsidRPr="00CC1E3A" w:rsidRDefault="00EC2572" w:rsidP="00915D91">
            <w:pPr>
              <w:spacing w:after="40" w:line="360" w:lineRule="auto"/>
              <w:rPr>
                <w:rFonts w:ascii="Arial" w:hAnsi="Arial" w:cs="Arial"/>
                <w:sz w:val="24"/>
                <w:szCs w:val="24"/>
              </w:rPr>
            </w:pP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Złożenie w formie papierowej lub w postaci elektronicznej opatrzonego podpisem kwalifikowanym, podpisem zaufanym lub podpisem osobistym potwierdzenia złożenia oferty.</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Złożenie potwierdzenia złożenia oferty w terminie.</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Złożenie oferty przez podmiot uprawniony.</w:t>
            </w:r>
            <w:r w:rsidRPr="00CC1E3A">
              <w:rPr>
                <w:rFonts w:ascii="Arial" w:hAnsi="Arial" w:cs="Arial"/>
                <w:sz w:val="24"/>
                <w:szCs w:val="24"/>
              </w:rPr>
              <w:br/>
              <w:t>(podmioty uprawnione, o których mowa w art. 3 ust. 2 i 3 ustawy o działalności pożytku</w:t>
            </w:r>
            <w:r w:rsidR="00A47C95" w:rsidRPr="00CC1E3A">
              <w:rPr>
                <w:rFonts w:ascii="Arial" w:hAnsi="Arial" w:cs="Arial"/>
                <w:sz w:val="24"/>
                <w:szCs w:val="24"/>
              </w:rPr>
              <w:t xml:space="preserve"> publicznego i o wolontariacie)</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 xml:space="preserve">Złożenie potwierdzenia złożenia oferty, którego suma kontrolna jest zgodna  z </w:t>
            </w:r>
            <w:r w:rsidR="00A47C95" w:rsidRPr="00CC1E3A">
              <w:rPr>
                <w:rFonts w:ascii="Arial" w:hAnsi="Arial" w:cs="Arial"/>
                <w:bCs/>
                <w:sz w:val="24"/>
                <w:szCs w:val="24"/>
              </w:rPr>
              <w:t> </w:t>
            </w:r>
            <w:r w:rsidRPr="00CC1E3A">
              <w:rPr>
                <w:rFonts w:ascii="Arial" w:hAnsi="Arial" w:cs="Arial"/>
                <w:bCs/>
                <w:sz w:val="24"/>
                <w:szCs w:val="24"/>
              </w:rPr>
              <w:t>sumą kontrolną oferty w systemie (suma kontrolna to unikalny numer identyfikujący ofertę oraz potwierdzenie złożenia oferty, znajdujący się w dolnej części strony, który musi być zgodny na obu dokumentach).</w:t>
            </w:r>
          </w:p>
        </w:tc>
      </w:tr>
    </w:tbl>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w:t>
      </w:r>
    </w:p>
    <w:p w:rsidR="00A47C95" w:rsidRPr="00CC1E3A" w:rsidRDefault="00A47C95" w:rsidP="00915D91">
      <w:pPr>
        <w:pStyle w:val="Heading2"/>
        <w:spacing w:line="360" w:lineRule="auto"/>
        <w:rPr>
          <w:rFonts w:ascii="Arial" w:hAnsi="Arial" w:cs="Arial"/>
          <w:sz w:val="24"/>
          <w:szCs w:val="24"/>
        </w:rPr>
      </w:pPr>
    </w:p>
    <w:p w:rsidR="00A47C95" w:rsidRPr="00CC1E3A" w:rsidRDefault="00A47C95">
      <w:pPr>
        <w:autoSpaceDE/>
        <w:autoSpaceDN/>
        <w:adjustRightInd/>
        <w:spacing w:after="200" w:line="276" w:lineRule="auto"/>
        <w:rPr>
          <w:rFonts w:ascii="Arial" w:hAnsi="Arial" w:cs="Arial"/>
          <w:b/>
          <w:bCs/>
          <w:sz w:val="24"/>
          <w:szCs w:val="24"/>
        </w:rPr>
      </w:pPr>
      <w:r w:rsidRPr="00CC1E3A">
        <w:rPr>
          <w:rFonts w:ascii="Arial" w:hAnsi="Arial" w:cs="Arial"/>
          <w:sz w:val="24"/>
          <w:szCs w:val="24"/>
        </w:rPr>
        <w:br w:type="page"/>
      </w:r>
    </w:p>
    <w:p w:rsidR="00EC2572" w:rsidRPr="00CC1E3A" w:rsidRDefault="00EC2572" w:rsidP="00915D91">
      <w:pPr>
        <w:pStyle w:val="Heading2"/>
        <w:spacing w:line="360" w:lineRule="auto"/>
        <w:rPr>
          <w:rFonts w:ascii="Arial" w:hAnsi="Arial" w:cs="Arial"/>
          <w:sz w:val="24"/>
          <w:szCs w:val="24"/>
        </w:rPr>
      </w:pPr>
      <w:r w:rsidRPr="00CC1E3A">
        <w:rPr>
          <w:rFonts w:ascii="Arial" w:hAnsi="Arial" w:cs="Arial"/>
          <w:sz w:val="24"/>
          <w:szCs w:val="24"/>
        </w:rPr>
        <w:lastRenderedPageBreak/>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EC2572" w:rsidRPr="00CC1E3A">
        <w:tc>
          <w:tcPr>
            <w:tcW w:w="454" w:type="dxa"/>
            <w:tcBorders>
              <w:top w:val="nil"/>
              <w:left w:val="nil"/>
              <w:bottom w:val="nil"/>
              <w:right w:val="nil"/>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sz w:val="24"/>
                <w:szCs w:val="24"/>
              </w:rPr>
              <w:t> </w:t>
            </w:r>
          </w:p>
        </w:tc>
        <w:tc>
          <w:tcPr>
            <w:tcW w:w="8617" w:type="dxa"/>
            <w:tcBorders>
              <w:top w:val="nil"/>
              <w:left w:val="nil"/>
              <w:bottom w:val="nil"/>
              <w:right w:val="nil"/>
            </w:tcBorders>
            <w:tcMar>
              <w:left w:w="20" w:type="dxa"/>
              <w:right w:w="20" w:type="dxa"/>
            </w:tcMar>
          </w:tcPr>
          <w:p w:rsidR="00EC2572" w:rsidRPr="00CC1E3A" w:rsidRDefault="00EC2572" w:rsidP="00915D91">
            <w:pPr>
              <w:spacing w:after="40" w:line="360" w:lineRule="auto"/>
              <w:rPr>
                <w:rFonts w:ascii="Arial" w:hAnsi="Arial" w:cs="Arial"/>
                <w:sz w:val="24"/>
                <w:szCs w:val="24"/>
              </w:rPr>
            </w:pP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Opis planowanych działań wraz z uzasadnieniem potrzeby ich realizacji (informację należy uwzględnić w pkt. III.3 oferty- "Syntetyczny opis zadania")</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Koncepcja naboru beneficjentów, zasady rekrutacji, planowana liczba odbiorców  (informację należy uwzględnić w pkt.III.3. oferty - "Syntetyczny opis zadania")</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Kwalifikacje i doświadczenie osób zaangażowanych w zadania (informację należy uwzględnić w pkt. IV. 2 oferty - "Zasoby kadrowe, rzeczowe i finansowe oferenta, które będą wykorzystywane do realizacji zadania" - Zasoby kadrowe)</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 xml:space="preserve">Informacja o sposobie zapewnienia dostępności architektonicznej, cyfrowej oraz informacyjno-komunikacyjnej dla osób ze szczególnymi potrzebami zgodnie z wymaganiami o których mowa w ustawie z dnia 19 lipca 2019 r. o zapewnianiu dostępności osobom ze szczególnymi potrzebami w zakresie planowanego do realizacji zadania publicznego w sekcji VI oferty - Inne informacje) </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 xml:space="preserve">Statut Oferenta lub inny dokument pełniący tę rolę poświadczony za zgodność z </w:t>
            </w:r>
            <w:r w:rsidR="00A47C95" w:rsidRPr="00CC1E3A">
              <w:rPr>
                <w:rFonts w:ascii="Arial" w:hAnsi="Arial" w:cs="Arial"/>
                <w:bCs/>
                <w:sz w:val="24"/>
                <w:szCs w:val="24"/>
              </w:rPr>
              <w:t> </w:t>
            </w:r>
            <w:r w:rsidRPr="00CC1E3A">
              <w:rPr>
                <w:rFonts w:ascii="Arial" w:hAnsi="Arial" w:cs="Arial"/>
                <w:bCs/>
                <w:sz w:val="24"/>
                <w:szCs w:val="24"/>
              </w:rPr>
              <w:t>oryginałem – jako odrębny załącznik do oferty</w:t>
            </w:r>
          </w:p>
        </w:tc>
      </w:tr>
    </w:tbl>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w:t>
      </w:r>
    </w:p>
    <w:p w:rsidR="00A47C95" w:rsidRPr="00CC1E3A" w:rsidRDefault="00A47C95">
      <w:pPr>
        <w:autoSpaceDE/>
        <w:autoSpaceDN/>
        <w:adjustRightInd/>
        <w:spacing w:after="200" w:line="276" w:lineRule="auto"/>
        <w:rPr>
          <w:rFonts w:ascii="Arial" w:hAnsi="Arial" w:cs="Arial"/>
          <w:b/>
          <w:bCs/>
          <w:sz w:val="24"/>
          <w:szCs w:val="24"/>
        </w:rPr>
      </w:pPr>
      <w:r w:rsidRPr="00CC1E3A">
        <w:rPr>
          <w:rFonts w:ascii="Arial" w:hAnsi="Arial" w:cs="Arial"/>
          <w:sz w:val="24"/>
          <w:szCs w:val="24"/>
        </w:rPr>
        <w:br w:type="page"/>
      </w:r>
    </w:p>
    <w:p w:rsidR="00EC2572" w:rsidRPr="00CC1E3A" w:rsidRDefault="00EC2572" w:rsidP="00A47C95">
      <w:pPr>
        <w:pStyle w:val="Heading2"/>
        <w:spacing w:line="360" w:lineRule="auto"/>
        <w:rPr>
          <w:rFonts w:ascii="Arial" w:hAnsi="Arial" w:cs="Arial"/>
          <w:sz w:val="24"/>
          <w:szCs w:val="24"/>
        </w:rPr>
      </w:pPr>
      <w:r w:rsidRPr="00CC1E3A">
        <w:rPr>
          <w:rFonts w:ascii="Arial" w:hAnsi="Arial" w:cs="Arial"/>
          <w:sz w:val="24"/>
          <w:szCs w:val="24"/>
        </w:rPr>
        <w:lastRenderedPageBreak/>
        <w:t>KRYTERIA OCENY MERYTORYCZNEJ</w:t>
      </w:r>
    </w:p>
    <w:p w:rsidR="00EC2572" w:rsidRPr="00CC1E3A" w:rsidRDefault="00EC2572" w:rsidP="00915D91">
      <w:pPr>
        <w:pStyle w:val="Heading2"/>
        <w:spacing w:line="360" w:lineRule="auto"/>
        <w:rPr>
          <w:rFonts w:ascii="Arial" w:hAnsi="Arial" w:cs="Arial"/>
          <w:sz w:val="24"/>
          <w:szCs w:val="24"/>
        </w:rPr>
      </w:pPr>
      <w:r w:rsidRPr="00CC1E3A">
        <w:rPr>
          <w:rFonts w:ascii="Arial" w:hAnsi="Arial" w:cs="Arial"/>
          <w:i/>
          <w:iCs/>
          <w:sz w:val="24"/>
          <w:szCs w:val="24"/>
          <w:u w:val="single"/>
        </w:rPr>
        <w:t>FORMA PUNKTOWA</w:t>
      </w:r>
    </w:p>
    <w:tbl>
      <w:tblPr>
        <w:tblW w:w="0" w:type="auto"/>
        <w:tblInd w:w="20" w:type="dxa"/>
        <w:tblLayout w:type="fixed"/>
        <w:tblCellMar>
          <w:top w:w="20" w:type="dxa"/>
          <w:left w:w="0" w:type="dxa"/>
          <w:bottom w:w="20" w:type="dxa"/>
          <w:right w:w="0" w:type="dxa"/>
        </w:tblCellMar>
        <w:tblLook w:val="0000"/>
      </w:tblPr>
      <w:tblGrid>
        <w:gridCol w:w="454"/>
        <w:gridCol w:w="7256"/>
        <w:gridCol w:w="1361"/>
      </w:tblGrid>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b/>
                <w:bCs/>
                <w:sz w:val="24"/>
                <w:szCs w:val="24"/>
              </w:rPr>
              <w:t>Lp.</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b/>
                <w:bCs/>
                <w:sz w:val="24"/>
                <w:szCs w:val="24"/>
              </w:rPr>
              <w:t>art. 15 ust.1 Ustawy</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b/>
                <w:bCs/>
                <w:sz w:val="24"/>
                <w:szCs w:val="24"/>
              </w:rPr>
              <w:t>Maksymalna liczba punktów</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1.</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Ocena możliwości realizacji zadania publicznego przez organizację.</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jc w:val="right"/>
              <w:rPr>
                <w:rFonts w:ascii="Arial" w:hAnsi="Arial" w:cs="Arial"/>
                <w:sz w:val="24"/>
                <w:szCs w:val="24"/>
              </w:rPr>
            </w:pPr>
            <w:r w:rsidRPr="00CC1E3A">
              <w:rPr>
                <w:rFonts w:ascii="Arial" w:hAnsi="Arial" w:cs="Arial"/>
                <w:sz w:val="24"/>
                <w:szCs w:val="24"/>
              </w:rPr>
              <w:t>10</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2.</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Ocena przedstawionej kalkulacji kosztów realizacji zadania publicznego</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jc w:val="right"/>
              <w:rPr>
                <w:rFonts w:ascii="Arial" w:hAnsi="Arial" w:cs="Arial"/>
                <w:sz w:val="24"/>
                <w:szCs w:val="24"/>
              </w:rPr>
            </w:pPr>
            <w:r w:rsidRPr="00CC1E3A">
              <w:rPr>
                <w:rFonts w:ascii="Arial" w:hAnsi="Arial" w:cs="Arial"/>
                <w:sz w:val="24"/>
                <w:szCs w:val="24"/>
              </w:rPr>
              <w:t>10</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3.</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Ocena proponowanej jakości wykonania zadania i kwalifikacje osób, przy udziale których Organizacja będzie realizować zadanie publiczne.</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jc w:val="right"/>
              <w:rPr>
                <w:rFonts w:ascii="Arial" w:hAnsi="Arial" w:cs="Arial"/>
                <w:sz w:val="24"/>
                <w:szCs w:val="24"/>
              </w:rPr>
            </w:pPr>
            <w:r w:rsidRPr="00CC1E3A">
              <w:rPr>
                <w:rFonts w:ascii="Arial" w:hAnsi="Arial" w:cs="Arial"/>
                <w:sz w:val="24"/>
                <w:szCs w:val="24"/>
              </w:rPr>
              <w:t>10</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A47C95" w:rsidP="00A47C95">
            <w:pPr>
              <w:spacing w:before="240" w:after="40" w:line="360" w:lineRule="auto"/>
              <w:rPr>
                <w:rFonts w:ascii="Arial" w:hAnsi="Arial" w:cs="Arial"/>
                <w:sz w:val="24"/>
                <w:szCs w:val="24"/>
              </w:rPr>
            </w:pPr>
            <w:r w:rsidRPr="00CC1E3A">
              <w:rPr>
                <w:rFonts w:ascii="Arial" w:hAnsi="Arial" w:cs="Arial"/>
                <w:sz w:val="24"/>
                <w:szCs w:val="24"/>
              </w:rPr>
              <w:t>4.</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 xml:space="preserve">Ocena uwzględnionego przez Organizację udziału wkładu własnego, w tym środków finansowych własnych lub środków pochodzących z innych źródeł na realizację zadania publicznego, wkładu własnego rzeczowego, osobowego, w tym świadczeń wolontariuszy i pracy społecznej członków. </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jc w:val="right"/>
              <w:rPr>
                <w:rFonts w:ascii="Arial" w:hAnsi="Arial" w:cs="Arial"/>
                <w:sz w:val="24"/>
                <w:szCs w:val="24"/>
              </w:rPr>
            </w:pPr>
            <w:r w:rsidRPr="00CC1E3A">
              <w:rPr>
                <w:rFonts w:ascii="Arial" w:hAnsi="Arial" w:cs="Arial"/>
                <w:sz w:val="24"/>
                <w:szCs w:val="24"/>
              </w:rPr>
              <w:t>0</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A47C95" w:rsidP="00A47C95">
            <w:pPr>
              <w:spacing w:before="240" w:after="40" w:line="360" w:lineRule="auto"/>
              <w:rPr>
                <w:rFonts w:ascii="Arial" w:hAnsi="Arial" w:cs="Arial"/>
                <w:sz w:val="24"/>
                <w:szCs w:val="24"/>
              </w:rPr>
            </w:pPr>
            <w:r w:rsidRPr="00CC1E3A">
              <w:rPr>
                <w:rFonts w:ascii="Arial" w:hAnsi="Arial" w:cs="Arial"/>
                <w:sz w:val="24"/>
                <w:szCs w:val="24"/>
              </w:rPr>
              <w:t xml:space="preserve">5. </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Ocena planowanego przez organizację wkładu rzeczowego, osobowego, w tym świadczeń wolontariuszy i pracy społecznej członków.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jc w:val="right"/>
              <w:rPr>
                <w:rFonts w:ascii="Arial" w:hAnsi="Arial" w:cs="Arial"/>
                <w:sz w:val="24"/>
                <w:szCs w:val="24"/>
              </w:rPr>
            </w:pPr>
            <w:r w:rsidRPr="00CC1E3A">
              <w:rPr>
                <w:rFonts w:ascii="Arial" w:hAnsi="Arial" w:cs="Arial"/>
                <w:sz w:val="24"/>
                <w:szCs w:val="24"/>
              </w:rPr>
              <w:t>0</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6.</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rPr>
                <w:rFonts w:ascii="Arial" w:hAnsi="Arial" w:cs="Arial"/>
                <w:sz w:val="24"/>
                <w:szCs w:val="24"/>
              </w:rPr>
            </w:pPr>
            <w:r w:rsidRPr="00CC1E3A">
              <w:rPr>
                <w:rFonts w:ascii="Arial" w:hAnsi="Arial" w:cs="Arial"/>
                <w:bCs/>
                <w:sz w:val="24"/>
                <w:szCs w:val="24"/>
              </w:rPr>
              <w:t xml:space="preserve">Ocena i analiza realizacji zleconych organizacji zadań publicznych, która w latach poprzednich realizowała zlecone zadania publiczne, biorąc pod uwagę rzetelność i terminowość oraz sposób rozliczenia otrzymanych na ten cel środków (dotyczy współpracy z </w:t>
            </w:r>
            <w:r w:rsidR="00B242D5" w:rsidRPr="00CC1E3A">
              <w:rPr>
                <w:rFonts w:ascii="Arial" w:hAnsi="Arial" w:cs="Arial"/>
                <w:bCs/>
                <w:sz w:val="24"/>
                <w:szCs w:val="24"/>
              </w:rPr>
              <w:t> </w:t>
            </w:r>
            <w:r w:rsidRPr="00CC1E3A">
              <w:rPr>
                <w:rFonts w:ascii="Arial" w:hAnsi="Arial" w:cs="Arial"/>
                <w:bCs/>
                <w:sz w:val="24"/>
                <w:szCs w:val="24"/>
              </w:rPr>
              <w:t>administracją publiczną różnego szczebla).</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A47C95">
            <w:pPr>
              <w:spacing w:before="240" w:after="40" w:line="360" w:lineRule="auto"/>
              <w:jc w:val="right"/>
              <w:rPr>
                <w:rFonts w:ascii="Arial" w:hAnsi="Arial" w:cs="Arial"/>
                <w:sz w:val="24"/>
                <w:szCs w:val="24"/>
              </w:rPr>
            </w:pPr>
            <w:r w:rsidRPr="00CC1E3A">
              <w:rPr>
                <w:rFonts w:ascii="Arial" w:hAnsi="Arial" w:cs="Arial"/>
                <w:sz w:val="24"/>
                <w:szCs w:val="24"/>
              </w:rPr>
              <w:t>10</w:t>
            </w:r>
          </w:p>
        </w:tc>
      </w:tr>
      <w:tr w:rsidR="00EC2572" w:rsidRPr="00CC1E3A">
        <w:tc>
          <w:tcPr>
            <w:tcW w:w="771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b/>
                <w:bCs/>
                <w:sz w:val="24"/>
                <w:szCs w:val="24"/>
              </w:rPr>
              <w:t>Suma punktów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32623E">
            <w:pPr>
              <w:spacing w:after="40" w:line="360" w:lineRule="auto"/>
              <w:jc w:val="right"/>
              <w:rPr>
                <w:rFonts w:ascii="Arial" w:hAnsi="Arial" w:cs="Arial"/>
                <w:sz w:val="24"/>
                <w:szCs w:val="24"/>
              </w:rPr>
            </w:pPr>
            <w:r w:rsidRPr="00CC1E3A">
              <w:rPr>
                <w:rFonts w:ascii="Arial" w:hAnsi="Arial" w:cs="Arial"/>
                <w:sz w:val="24"/>
                <w:szCs w:val="24"/>
              </w:rPr>
              <w:t>40,00</w:t>
            </w:r>
          </w:p>
        </w:tc>
      </w:tr>
    </w:tbl>
    <w:p w:rsidR="00EC2572" w:rsidRPr="00CC1E3A" w:rsidRDefault="00EC2572" w:rsidP="00915D91">
      <w:pPr>
        <w:spacing w:after="100" w:line="360" w:lineRule="auto"/>
        <w:rPr>
          <w:rFonts w:ascii="Arial" w:hAnsi="Arial" w:cs="Arial"/>
          <w:sz w:val="24"/>
          <w:szCs w:val="24"/>
        </w:rPr>
      </w:pP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Uwaga!</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lastRenderedPageBreak/>
        <w:t>Dotację może uzyskać Organizacja, która otrzyma co najmniej 21 punktów za ww. merytoryczne kryteria konkursowe oraz rekomendację Komisji Konkursowej. Ostatecznego wyboru ofert dokona Prezydent Miasta bądź właściwy Zastępca Prezydenta Miasta w drodze Oświadczenia Woli.</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w:t>
      </w:r>
    </w:p>
    <w:p w:rsidR="00EC2572" w:rsidRPr="00CC1E3A" w:rsidRDefault="00EC2572" w:rsidP="00D861AF">
      <w:pPr>
        <w:pStyle w:val="Nagwek2"/>
      </w:pPr>
      <w:r w:rsidRPr="00CC1E3A">
        <w:t>12. Termin dokonania wyboru ofert.</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Termin dokonania wyboru ofert nastąpi w ciągu 30 dni od dnia zakończenia naboru ofert.</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w:t>
      </w:r>
    </w:p>
    <w:p w:rsidR="00EC2572" w:rsidRPr="00CC1E3A" w:rsidRDefault="00EC2572" w:rsidP="00D861AF">
      <w:pPr>
        <w:pStyle w:val="Nagwek2"/>
      </w:pPr>
      <w:r w:rsidRPr="00CC1E3A">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b/>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b/>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b/>
                <w:bCs/>
                <w:sz w:val="24"/>
                <w:szCs w:val="24"/>
              </w:rPr>
              <w:t>Wysokość środków (w zł)</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sz w:val="24"/>
                <w:szCs w:val="24"/>
              </w:rP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32623E">
            <w:pPr>
              <w:spacing w:after="40" w:line="360" w:lineRule="auto"/>
              <w:jc w:val="right"/>
              <w:rPr>
                <w:rFonts w:ascii="Arial" w:hAnsi="Arial" w:cs="Arial"/>
                <w:sz w:val="24"/>
                <w:szCs w:val="24"/>
              </w:rPr>
            </w:pPr>
            <w:r w:rsidRPr="00CC1E3A">
              <w:rPr>
                <w:rFonts w:ascii="Arial" w:hAnsi="Arial" w:cs="Arial"/>
                <w:sz w:val="24"/>
                <w:szCs w:val="24"/>
              </w:rPr>
              <w:t>295 000,00</w:t>
            </w:r>
          </w:p>
        </w:tc>
      </w:tr>
      <w:tr w:rsidR="00EC2572" w:rsidRPr="00CC1E3A">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sz w:val="24"/>
                <w:szCs w:val="24"/>
              </w:rP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915D91">
            <w:pPr>
              <w:spacing w:after="40" w:line="360" w:lineRule="auto"/>
              <w:rPr>
                <w:rFonts w:ascii="Arial" w:hAnsi="Arial" w:cs="Arial"/>
                <w:sz w:val="24"/>
                <w:szCs w:val="24"/>
              </w:rPr>
            </w:pPr>
            <w:r w:rsidRPr="00CC1E3A">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EC2572" w:rsidRPr="00CC1E3A" w:rsidRDefault="00EC2572" w:rsidP="0032623E">
            <w:pPr>
              <w:spacing w:after="40" w:line="360" w:lineRule="auto"/>
              <w:jc w:val="right"/>
              <w:rPr>
                <w:rFonts w:ascii="Arial" w:hAnsi="Arial" w:cs="Arial"/>
                <w:sz w:val="24"/>
                <w:szCs w:val="24"/>
              </w:rPr>
            </w:pPr>
            <w:r w:rsidRPr="00CC1E3A">
              <w:rPr>
                <w:rFonts w:ascii="Arial" w:hAnsi="Arial" w:cs="Arial"/>
                <w:sz w:val="24"/>
                <w:szCs w:val="24"/>
              </w:rPr>
              <w:t>448 586,40</w:t>
            </w:r>
          </w:p>
        </w:tc>
      </w:tr>
    </w:tbl>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w:t>
      </w:r>
    </w:p>
    <w:p w:rsidR="00EC2572" w:rsidRPr="00CC1E3A" w:rsidRDefault="00EC2572" w:rsidP="00D861AF">
      <w:pPr>
        <w:pStyle w:val="Nagwek2"/>
      </w:pPr>
      <w:r w:rsidRPr="00CC1E3A">
        <w:t>14. Informacje dodatkowe.</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Informacji o konkursie udzielają:</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pod względem formalnym </w:t>
      </w:r>
      <w:r w:rsidRPr="00CC1E3A">
        <w:rPr>
          <w:rFonts w:ascii="Arial" w:hAnsi="Arial" w:cs="Arial"/>
          <w:i/>
          <w:iCs/>
          <w:sz w:val="24"/>
          <w:szCs w:val="24"/>
        </w:rPr>
        <w:t>(Wydział/Biuro, imię i nazwisko, tel., adres e-mail):</w:t>
      </w:r>
      <w:r w:rsidRPr="00CC1E3A">
        <w:rPr>
          <w:rFonts w:ascii="Arial" w:hAnsi="Arial" w:cs="Arial"/>
          <w:sz w:val="24"/>
          <w:szCs w:val="24"/>
        </w:rPr>
        <w:t> Biuro Współpracy z Organizacjami Pozarządowymi, Sylwia Pączka, tel.: 914245096, e-</w:t>
      </w:r>
      <w:r w:rsidR="00B242D5" w:rsidRPr="00CC1E3A">
        <w:rPr>
          <w:rFonts w:ascii="Arial" w:hAnsi="Arial" w:cs="Arial"/>
          <w:sz w:val="24"/>
          <w:szCs w:val="24"/>
        </w:rPr>
        <w:t> </w:t>
      </w:r>
      <w:r w:rsidRPr="00CC1E3A">
        <w:rPr>
          <w:rFonts w:ascii="Arial" w:hAnsi="Arial" w:cs="Arial"/>
          <w:sz w:val="24"/>
          <w:szCs w:val="24"/>
        </w:rPr>
        <w:t>mail: spaczka@um.szczecin.pl</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 pod względem merytorycznym </w:t>
      </w:r>
      <w:r w:rsidRPr="00CC1E3A">
        <w:rPr>
          <w:rFonts w:ascii="Arial" w:hAnsi="Arial" w:cs="Arial"/>
          <w:i/>
          <w:iCs/>
          <w:sz w:val="24"/>
          <w:szCs w:val="24"/>
        </w:rPr>
        <w:t>(Wydział/Biuro, imię i nazwisko, tel., adres e-mail):</w:t>
      </w:r>
      <w:r w:rsidRPr="00CC1E3A">
        <w:rPr>
          <w:rFonts w:ascii="Arial" w:hAnsi="Arial" w:cs="Arial"/>
          <w:sz w:val="24"/>
          <w:szCs w:val="24"/>
        </w:rPr>
        <w:t> Wydział Spraw Społecznych, Katarzyna Basiak, tel.: 914802072, e-mail: kbasiak@um.szczecin.pl</w:t>
      </w:r>
    </w:p>
    <w:p w:rsidR="00D861AF"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w:t>
      </w:r>
    </w:p>
    <w:p w:rsidR="00D861AF" w:rsidRPr="00CC1E3A" w:rsidRDefault="00D861AF" w:rsidP="00D861AF">
      <w:pPr>
        <w:rPr>
          <w:rFonts w:ascii="Arial" w:hAnsi="Arial" w:cs="Arial"/>
          <w:sz w:val="24"/>
          <w:szCs w:val="24"/>
        </w:rPr>
      </w:pPr>
      <w:r w:rsidRPr="00CC1E3A">
        <w:rPr>
          <w:rFonts w:ascii="Arial" w:hAnsi="Arial" w:cs="Arial"/>
          <w:sz w:val="24"/>
          <w:szCs w:val="24"/>
        </w:rPr>
        <w:br w:type="page"/>
      </w:r>
    </w:p>
    <w:p w:rsidR="00EC2572" w:rsidRPr="00CC1E3A" w:rsidRDefault="00EC2572" w:rsidP="00915D91">
      <w:pPr>
        <w:spacing w:after="100" w:line="360" w:lineRule="auto"/>
        <w:rPr>
          <w:rFonts w:ascii="Arial" w:hAnsi="Arial" w:cs="Arial"/>
          <w:sz w:val="24"/>
          <w:szCs w:val="24"/>
        </w:rPr>
      </w:pPr>
    </w:p>
    <w:p w:rsidR="00EC2572" w:rsidRPr="00CC1E3A" w:rsidRDefault="00EC2572" w:rsidP="00D861AF">
      <w:pPr>
        <w:pStyle w:val="Nagwek2"/>
      </w:pPr>
      <w:r w:rsidRPr="00CC1E3A">
        <w:t>15. Obowiązek informacyjny.</w:t>
      </w:r>
    </w:p>
    <w:p w:rsidR="00EC2572" w:rsidRPr="00CC1E3A" w:rsidRDefault="00EC2572" w:rsidP="0032623E">
      <w:pPr>
        <w:spacing w:line="360" w:lineRule="auto"/>
        <w:rPr>
          <w:rFonts w:ascii="Arial" w:hAnsi="Arial" w:cs="Arial"/>
          <w:sz w:val="24"/>
          <w:szCs w:val="24"/>
        </w:rPr>
      </w:pPr>
      <w:r w:rsidRPr="00CC1E3A">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 xml:space="preserve">1) Administrator danych </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xml:space="preserve">Administratorem Państwa danych osobowych jest </w:t>
      </w:r>
      <w:r w:rsidRPr="00CC1E3A">
        <w:rPr>
          <w:rFonts w:ascii="Arial" w:hAnsi="Arial" w:cs="Arial"/>
          <w:b/>
          <w:bCs/>
          <w:sz w:val="24"/>
          <w:szCs w:val="24"/>
        </w:rPr>
        <w:t xml:space="preserve">Gmina Miasto Szczecin- Urząd Miasta Szczecin </w:t>
      </w:r>
      <w:r w:rsidRPr="00CC1E3A">
        <w:rPr>
          <w:rFonts w:ascii="Arial" w:hAnsi="Arial" w:cs="Arial"/>
          <w:sz w:val="24"/>
          <w:szCs w:val="24"/>
        </w:rPr>
        <w:t xml:space="preserve">z siedzibą w Szczecinie </w:t>
      </w:r>
      <w:r w:rsidRPr="00CC1E3A">
        <w:rPr>
          <w:rFonts w:ascii="Arial" w:hAnsi="Arial" w:cs="Arial"/>
          <w:b/>
          <w:bCs/>
          <w:sz w:val="24"/>
          <w:szCs w:val="24"/>
        </w:rPr>
        <w:t>pl. Armii Krajowej 1 70-456 Szczecin</w:t>
      </w:r>
      <w:r w:rsidRPr="00CC1E3A">
        <w:rPr>
          <w:rFonts w:ascii="Arial" w:hAnsi="Arial" w:cs="Arial"/>
          <w:sz w:val="24"/>
          <w:szCs w:val="24"/>
        </w:rPr>
        <w:t>.</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xml:space="preserve">Infolinia urzędu:  </w:t>
      </w:r>
      <w:r w:rsidRPr="00CC1E3A">
        <w:rPr>
          <w:rFonts w:ascii="Arial" w:hAnsi="Arial" w:cs="Arial"/>
          <w:b/>
          <w:bCs/>
          <w:sz w:val="24"/>
          <w:szCs w:val="24"/>
        </w:rPr>
        <w:t>91 424 5000.</w:t>
      </w: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2) Inspektor ochrony danych</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xml:space="preserve">Administrator wyznaczył Inspektora Ochrony Danych (IOD). Jeśli mają Państwo pytania dotyczące sposobu i zakresu przetwarzania Państwa danych osobowych w </w:t>
      </w:r>
      <w:r w:rsidR="00B242D5" w:rsidRPr="00CC1E3A">
        <w:rPr>
          <w:rFonts w:ascii="Arial" w:hAnsi="Arial" w:cs="Arial"/>
          <w:sz w:val="24"/>
          <w:szCs w:val="24"/>
        </w:rPr>
        <w:t> </w:t>
      </w:r>
      <w:r w:rsidRPr="00CC1E3A">
        <w:rPr>
          <w:rFonts w:ascii="Arial" w:hAnsi="Arial" w:cs="Arial"/>
          <w:sz w:val="24"/>
          <w:szCs w:val="24"/>
        </w:rPr>
        <w:t>zakresie działania Urzędu Miasta w Szczecinie, a także przysługujących Państwu  uprawnień, mogą Państwo skontaktować się z IOD poprzez email iod@um.szczecin.pl. Do kompetencji IOD nie należy uczestniczenie w załatwianiu innych spraw. Aby zasięgnąć informacji nie dotyczącej przetwarzania danych osobowych, należy skontaktować się z Wydziałem/Biurem/Jednostką odpowiedzialną za niniejszy otwarty konkurs ofert.</w:t>
      </w: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 xml:space="preserve">3) Cel przetwarzania danych i podstawa prawna przetwarzania </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xml:space="preserve">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w:t>
      </w:r>
      <w:r w:rsidRPr="00CC1E3A">
        <w:rPr>
          <w:rFonts w:ascii="Arial" w:hAnsi="Arial" w:cs="Arial"/>
          <w:sz w:val="24"/>
          <w:szCs w:val="24"/>
        </w:rPr>
        <w:lastRenderedPageBreak/>
        <w:t>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4) Okres przechowywania danych</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5) Odbiorcy danych</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xml:space="preserve">Odbiorcami Państwa danych osobowych mogą być podmioty uprawnione na </w:t>
      </w:r>
      <w:r w:rsidR="00B242D5" w:rsidRPr="00CC1E3A">
        <w:rPr>
          <w:rFonts w:ascii="Arial" w:hAnsi="Arial" w:cs="Arial"/>
          <w:sz w:val="24"/>
          <w:szCs w:val="24"/>
        </w:rPr>
        <w:t> </w:t>
      </w:r>
      <w:r w:rsidRPr="00CC1E3A">
        <w:rPr>
          <w:rFonts w:ascii="Arial" w:hAnsi="Arial" w:cs="Arial"/>
          <w:sz w:val="24"/>
          <w:szCs w:val="24"/>
        </w:rPr>
        <w:t>podstawie przepisów prawa:</w:t>
      </w:r>
    </w:p>
    <w:p w:rsidR="00EC2572" w:rsidRPr="00CC1E3A" w:rsidRDefault="00EC2572" w:rsidP="00915D91">
      <w:pPr>
        <w:numPr>
          <w:ilvl w:val="0"/>
          <w:numId w:val="57"/>
        </w:numPr>
        <w:spacing w:line="360" w:lineRule="auto"/>
        <w:ind w:left="357" w:hanging="357"/>
        <w:rPr>
          <w:rFonts w:ascii="Arial" w:hAnsi="Arial" w:cs="Arial"/>
          <w:sz w:val="24"/>
          <w:szCs w:val="24"/>
        </w:rPr>
      </w:pPr>
      <w:r w:rsidRPr="00CC1E3A">
        <w:rPr>
          <w:rFonts w:ascii="Arial" w:hAnsi="Arial" w:cs="Arial"/>
          <w:sz w:val="24"/>
          <w:szCs w:val="24"/>
        </w:rPr>
        <w:t xml:space="preserve">podmiot, z którym zawarta została umowa powierzenia przetwarzania danych, tj. </w:t>
      </w:r>
      <w:r w:rsidR="00B242D5" w:rsidRPr="00CC1E3A">
        <w:rPr>
          <w:rFonts w:ascii="Arial" w:hAnsi="Arial" w:cs="Arial"/>
          <w:sz w:val="24"/>
          <w:szCs w:val="24"/>
        </w:rPr>
        <w:t> </w:t>
      </w:r>
      <w:proofErr w:type="spellStart"/>
      <w:r w:rsidRPr="00CC1E3A">
        <w:rPr>
          <w:rFonts w:ascii="Arial" w:hAnsi="Arial" w:cs="Arial"/>
          <w:sz w:val="24"/>
          <w:szCs w:val="24"/>
        </w:rPr>
        <w:t>Witkac</w:t>
      </w:r>
      <w:proofErr w:type="spellEnd"/>
      <w:r w:rsidRPr="00CC1E3A">
        <w:rPr>
          <w:rFonts w:ascii="Arial" w:hAnsi="Arial" w:cs="Arial"/>
          <w:sz w:val="24"/>
          <w:szCs w:val="24"/>
        </w:rPr>
        <w:t xml:space="preserve"> Sp. z o.o.,</w:t>
      </w:r>
    </w:p>
    <w:p w:rsidR="00EC2572" w:rsidRPr="00CC1E3A" w:rsidRDefault="00EC2572" w:rsidP="00915D91">
      <w:pPr>
        <w:numPr>
          <w:ilvl w:val="0"/>
          <w:numId w:val="58"/>
        </w:numPr>
        <w:spacing w:after="100" w:line="360" w:lineRule="auto"/>
        <w:ind w:left="357" w:hanging="357"/>
        <w:rPr>
          <w:rFonts w:ascii="Arial" w:hAnsi="Arial" w:cs="Arial"/>
          <w:sz w:val="24"/>
          <w:szCs w:val="24"/>
        </w:rPr>
      </w:pPr>
      <w:r w:rsidRPr="00CC1E3A">
        <w:rPr>
          <w:rFonts w:ascii="Arial" w:hAnsi="Arial" w:cs="Arial"/>
          <w:sz w:val="24"/>
          <w:szCs w:val="24"/>
        </w:rPr>
        <w:t xml:space="preserve">członkowie Komisji konkursowej, która zostanie powołana przez Administratora w </w:t>
      </w:r>
      <w:r w:rsidR="00B242D5" w:rsidRPr="00CC1E3A">
        <w:rPr>
          <w:rFonts w:ascii="Arial" w:hAnsi="Arial" w:cs="Arial"/>
          <w:sz w:val="24"/>
          <w:szCs w:val="24"/>
        </w:rPr>
        <w:t> </w:t>
      </w:r>
      <w:r w:rsidRPr="00CC1E3A">
        <w:rPr>
          <w:rFonts w:ascii="Arial" w:hAnsi="Arial" w:cs="Arial"/>
          <w:sz w:val="24"/>
          <w:szCs w:val="24"/>
        </w:rPr>
        <w:t>celu wyboru najkorzystniejszej oferty po upływie terminu składania ofert.</w:t>
      </w: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6) Państwa prawa</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 xml:space="preserve">Osobie fizycznej, której dane dotyczą, przysługuje prawo do żądania od administratora dostępu do danych osobowych, do ich sprostowania lub ograniczenia przetwarzania, prawo do sprzeciwu - na zasadach określonych w RODO oraz w </w:t>
      </w:r>
      <w:r w:rsidR="00B242D5" w:rsidRPr="00CC1E3A">
        <w:rPr>
          <w:rFonts w:ascii="Arial" w:hAnsi="Arial" w:cs="Arial"/>
          <w:sz w:val="24"/>
          <w:szCs w:val="24"/>
        </w:rPr>
        <w:t> </w:t>
      </w:r>
      <w:r w:rsidRPr="00CC1E3A">
        <w:rPr>
          <w:rFonts w:ascii="Arial" w:hAnsi="Arial" w:cs="Arial"/>
          <w:sz w:val="24"/>
          <w:szCs w:val="24"/>
        </w:rPr>
        <w:t>innych obowiązujących w tym zakresie przepisów prawa.</w:t>
      </w:r>
    </w:p>
    <w:p w:rsidR="00EC2572" w:rsidRPr="00CC1E3A" w:rsidRDefault="00EC2572" w:rsidP="00915D91">
      <w:pPr>
        <w:spacing w:after="100" w:line="360" w:lineRule="auto"/>
        <w:rPr>
          <w:rFonts w:ascii="Arial" w:hAnsi="Arial" w:cs="Arial"/>
          <w:sz w:val="24"/>
          <w:szCs w:val="24"/>
        </w:rPr>
      </w:pPr>
      <w:r w:rsidRPr="00CC1E3A">
        <w:rPr>
          <w:rFonts w:ascii="Arial" w:hAnsi="Arial" w:cs="Arial"/>
          <w:b/>
          <w:bCs/>
          <w:sz w:val="24"/>
          <w:szCs w:val="24"/>
        </w:rPr>
        <w:t>7) Źródło danych</w:t>
      </w:r>
    </w:p>
    <w:p w:rsidR="00EC2572" w:rsidRPr="00CC1E3A" w:rsidRDefault="00EC2572" w:rsidP="00915D91">
      <w:pPr>
        <w:spacing w:after="100" w:line="360" w:lineRule="auto"/>
        <w:rPr>
          <w:rFonts w:ascii="Arial" w:hAnsi="Arial" w:cs="Arial"/>
          <w:sz w:val="24"/>
          <w:szCs w:val="24"/>
        </w:rPr>
      </w:pPr>
      <w:r w:rsidRPr="00CC1E3A">
        <w:rPr>
          <w:rFonts w:ascii="Arial" w:hAnsi="Arial" w:cs="Arial"/>
          <w:sz w:val="24"/>
          <w:szCs w:val="24"/>
        </w:rPr>
        <w:t>Źródłem pozyskanych przez Administratora Państwa danych osobowych jest złożona oferta realizacji zadania publicznego.</w:t>
      </w:r>
    </w:p>
    <w:p w:rsidR="00EC2572" w:rsidRPr="00CC1E3A" w:rsidRDefault="00EC2572" w:rsidP="00915D91">
      <w:pPr>
        <w:spacing w:after="100" w:line="360" w:lineRule="auto"/>
        <w:ind w:left="159"/>
        <w:rPr>
          <w:rFonts w:ascii="Arial" w:hAnsi="Arial" w:cs="Arial"/>
          <w:sz w:val="24"/>
          <w:szCs w:val="24"/>
        </w:rPr>
      </w:pPr>
      <w:r w:rsidRPr="00CC1E3A">
        <w:rPr>
          <w:rFonts w:ascii="Arial" w:hAnsi="Arial" w:cs="Arial"/>
          <w:sz w:val="24"/>
          <w:szCs w:val="24"/>
        </w:rPr>
        <w:t> </w:t>
      </w:r>
    </w:p>
    <w:sectPr w:rsidR="00EC2572" w:rsidRPr="00CC1E3A" w:rsidSect="001554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572" w:rsidRDefault="00EC2572">
      <w:r>
        <w:separator/>
      </w:r>
    </w:p>
  </w:endnote>
  <w:endnote w:type="continuationSeparator" w:id="0">
    <w:p w:rsidR="00EC2572" w:rsidRDefault="00EC257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572" w:rsidRPr="005B430E" w:rsidRDefault="00EC2572" w:rsidP="005B430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572" w:rsidRPr="005B430E" w:rsidRDefault="00EC2572" w:rsidP="005B430E">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0E" w:rsidRDefault="005B430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572" w:rsidRDefault="00EC2572">
      <w:r>
        <w:separator/>
      </w:r>
    </w:p>
  </w:footnote>
  <w:footnote w:type="continuationSeparator" w:id="0">
    <w:p w:rsidR="00EC2572" w:rsidRDefault="00EC2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0E" w:rsidRDefault="005B430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0E" w:rsidRDefault="005B430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0E" w:rsidRDefault="005B430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rPr>
        <w:rFonts w:cs="Times New Roman"/>
      </w:rPr>
    </w:lvl>
  </w:abstractNum>
  <w:abstractNum w:abstractNumId="1">
    <w:nsid w:val="00000003"/>
    <w:multiLevelType w:val="singleLevel"/>
    <w:tmpl w:val="00000000"/>
    <w:lvl w:ilvl="0">
      <w:start w:val="1"/>
      <w:numFmt w:val="decimal"/>
      <w:lvlText w:val="%1)"/>
      <w:lvlJc w:val="left"/>
      <w:rPr>
        <w:rFonts w:cs="Times New Roman"/>
      </w:rPr>
    </w:lvl>
  </w:abstractNum>
  <w:abstractNum w:abstractNumId="2">
    <w:nsid w:val="00000005"/>
    <w:multiLevelType w:val="singleLevel"/>
    <w:tmpl w:val="00000000"/>
    <w:lvl w:ilvl="0">
      <w:start w:val="1"/>
      <w:numFmt w:val="lowerLetter"/>
      <w:lvlText w:val="%1)"/>
      <w:lvlJc w:val="left"/>
      <w:rPr>
        <w:rFonts w:cs="Times New Roman"/>
      </w:rPr>
    </w:lvl>
  </w:abstractNum>
  <w:abstractNum w:abstractNumId="3">
    <w:nsid w:val="00000007"/>
    <w:multiLevelType w:val="singleLevel"/>
    <w:tmpl w:val="00000000"/>
    <w:lvl w:ilvl="0">
      <w:start w:val="1"/>
      <w:numFmt w:val="lowerLetter"/>
      <w:lvlText w:val="%1)"/>
      <w:lvlJc w:val="left"/>
      <w:rPr>
        <w:rFonts w:cs="Times New Roman"/>
      </w:rPr>
    </w:lvl>
  </w:abstractNum>
  <w:abstractNum w:abstractNumId="4">
    <w:nsid w:val="00000009"/>
    <w:multiLevelType w:val="singleLevel"/>
    <w:tmpl w:val="00000000"/>
    <w:lvl w:ilvl="0">
      <w:start w:val="1"/>
      <w:numFmt w:val="lowerLetter"/>
      <w:lvlText w:val="%1)"/>
      <w:lvlJc w:val="left"/>
      <w:rPr>
        <w:rFonts w:cs="Times New Roman"/>
      </w:rPr>
    </w:lvl>
  </w:abstractNum>
  <w:abstractNum w:abstractNumId="5">
    <w:nsid w:val="0000000B"/>
    <w:multiLevelType w:val="singleLevel"/>
    <w:tmpl w:val="00000000"/>
    <w:lvl w:ilvl="0">
      <w:start w:val="1"/>
      <w:numFmt w:val="bullet"/>
      <w:lvlText w:val=""/>
      <w:lvlJc w:val="left"/>
      <w:rPr>
        <w:rFonts w:ascii="Symbol" w:hAnsi="Symbol"/>
      </w:rPr>
    </w:lvl>
  </w:abstractNum>
  <w:abstractNum w:abstractNumId="6">
    <w:nsid w:val="0000000D"/>
    <w:multiLevelType w:val="singleLevel"/>
    <w:tmpl w:val="00000000"/>
    <w:lvl w:ilvl="0">
      <w:start w:val="1"/>
      <w:numFmt w:val="decimal"/>
      <w:lvlText w:val="%1)"/>
      <w:lvlJc w:val="left"/>
      <w:rPr>
        <w:rFonts w:cs="Times New Roman"/>
      </w:rPr>
    </w:lvl>
  </w:abstractNum>
  <w:abstractNum w:abstractNumId="7">
    <w:nsid w:val="0000000F"/>
    <w:multiLevelType w:val="singleLevel"/>
    <w:tmpl w:val="00000000"/>
    <w:lvl w:ilvl="0">
      <w:start w:val="1"/>
      <w:numFmt w:val="decimal"/>
      <w:lvlText w:val="%1)"/>
      <w:lvlJc w:val="left"/>
      <w:rPr>
        <w:rFonts w:cs="Times New Roman"/>
      </w:rPr>
    </w:lvl>
  </w:abstractNum>
  <w:abstractNum w:abstractNumId="8">
    <w:nsid w:val="00000011"/>
    <w:multiLevelType w:val="singleLevel"/>
    <w:tmpl w:val="00000000"/>
    <w:lvl w:ilvl="0">
      <w:start w:val="1"/>
      <w:numFmt w:val="decimal"/>
      <w:lvlText w:val="%1)"/>
      <w:lvlJc w:val="left"/>
      <w:rPr>
        <w:rFonts w:cs="Times New Roman"/>
      </w:rPr>
    </w:lvl>
  </w:abstractNum>
  <w:abstractNum w:abstractNumId="9">
    <w:nsid w:val="00000013"/>
    <w:multiLevelType w:val="singleLevel"/>
    <w:tmpl w:val="00000000"/>
    <w:lvl w:ilvl="0">
      <w:start w:val="1"/>
      <w:numFmt w:val="decimal"/>
      <w:lvlText w:val="%1."/>
      <w:lvlJc w:val="left"/>
      <w:rPr>
        <w:rFonts w:cs="Times New Roman"/>
      </w:rPr>
    </w:lvl>
  </w:abstractNum>
  <w:abstractNum w:abstractNumId="10">
    <w:nsid w:val="3F0F66A9"/>
    <w:multiLevelType w:val="hybridMultilevel"/>
    <w:tmpl w:val="7FEAA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2"/>
  </w:num>
  <w:num w:numId="16">
    <w:abstractNumId w:val="2"/>
  </w:num>
  <w:num w:numId="17">
    <w:abstractNumId w:val="1"/>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
  </w:num>
  <w:num w:numId="31">
    <w:abstractNumId w:val="1"/>
  </w:num>
  <w:num w:numId="32">
    <w:abstractNumId w:val="1"/>
  </w:num>
  <w:num w:numId="33">
    <w:abstractNumId w:val="4"/>
  </w:num>
  <w:num w:numId="34">
    <w:abstractNumId w:val="4"/>
  </w:num>
  <w:num w:numId="35">
    <w:abstractNumId w:val="4"/>
  </w:num>
  <w:num w:numId="36">
    <w:abstractNumId w:val="4"/>
  </w:num>
  <w:num w:numId="37">
    <w:abstractNumId w:val="1"/>
  </w:num>
  <w:num w:numId="38">
    <w:abstractNumId w:val="1"/>
  </w:num>
  <w:num w:numId="39">
    <w:abstractNumId w:val="5"/>
  </w:num>
  <w:num w:numId="40">
    <w:abstractNumId w:val="5"/>
  </w:num>
  <w:num w:numId="41">
    <w:abstractNumId w:val="5"/>
  </w:num>
  <w:num w:numId="42">
    <w:abstractNumId w:val="5"/>
  </w:num>
  <w:num w:numId="43">
    <w:abstractNumId w:val="5"/>
  </w:num>
  <w:num w:numId="44">
    <w:abstractNumId w:val="5"/>
  </w:num>
  <w:num w:numId="45">
    <w:abstractNumId w:val="1"/>
  </w:num>
  <w:num w:numId="46">
    <w:abstractNumId w:val="6"/>
  </w:num>
  <w:num w:numId="47">
    <w:abstractNumId w:val="6"/>
  </w:num>
  <w:num w:numId="48">
    <w:abstractNumId w:val="6"/>
  </w:num>
  <w:num w:numId="49">
    <w:abstractNumId w:val="7"/>
  </w:num>
  <w:num w:numId="50">
    <w:abstractNumId w:val="7"/>
  </w:num>
  <w:num w:numId="51">
    <w:abstractNumId w:val="7"/>
  </w:num>
  <w:num w:numId="52">
    <w:abstractNumId w:val="7"/>
  </w:num>
  <w:num w:numId="53">
    <w:abstractNumId w:val="7"/>
  </w:num>
  <w:num w:numId="54">
    <w:abstractNumId w:val="8"/>
  </w:num>
  <w:num w:numId="55">
    <w:abstractNumId w:val="8"/>
  </w:num>
  <w:num w:numId="56">
    <w:abstractNumId w:val="8"/>
  </w:num>
  <w:num w:numId="57">
    <w:abstractNumId w:val="9"/>
  </w:num>
  <w:num w:numId="58">
    <w:abstractNumId w:val="9"/>
  </w:num>
  <w:num w:numId="59">
    <w:abstractNumId w:val="1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572"/>
    <w:rsid w:val="0010455B"/>
    <w:rsid w:val="00155461"/>
    <w:rsid w:val="001F5BEC"/>
    <w:rsid w:val="0032623E"/>
    <w:rsid w:val="00457341"/>
    <w:rsid w:val="0047118E"/>
    <w:rsid w:val="00570354"/>
    <w:rsid w:val="005B430E"/>
    <w:rsid w:val="00617579"/>
    <w:rsid w:val="00744C3B"/>
    <w:rsid w:val="007E10C6"/>
    <w:rsid w:val="00870A24"/>
    <w:rsid w:val="008E3627"/>
    <w:rsid w:val="00915D91"/>
    <w:rsid w:val="009E1776"/>
    <w:rsid w:val="00A45919"/>
    <w:rsid w:val="00A47C95"/>
    <w:rsid w:val="00A806AF"/>
    <w:rsid w:val="00AA365F"/>
    <w:rsid w:val="00B242D5"/>
    <w:rsid w:val="00BF5EE0"/>
    <w:rsid w:val="00CC1E3A"/>
    <w:rsid w:val="00D17E91"/>
    <w:rsid w:val="00D778CB"/>
    <w:rsid w:val="00D861AF"/>
    <w:rsid w:val="00DE4C69"/>
    <w:rsid w:val="00EC2572"/>
    <w:rsid w:val="00FA09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55461"/>
    <w:pPr>
      <w:autoSpaceDE w:val="0"/>
      <w:autoSpaceDN w:val="0"/>
      <w:adjustRightInd w:val="0"/>
      <w:spacing w:after="0" w:line="240" w:lineRule="auto"/>
    </w:pPr>
    <w:rPr>
      <w:rFonts w:ascii="Helvetica" w:hAnsi="Helvetica" w:cs="Helvetica"/>
      <w:color w:val="000000"/>
      <w:sz w:val="26"/>
      <w:szCs w:val="26"/>
    </w:rPr>
  </w:style>
  <w:style w:type="paragraph" w:styleId="Nagwek1">
    <w:name w:val="heading 1"/>
    <w:basedOn w:val="Normalny"/>
    <w:next w:val="Normalny"/>
    <w:link w:val="Nagwek1Znak"/>
    <w:uiPriority w:val="9"/>
    <w:qFormat/>
    <w:rsid w:val="00915D91"/>
    <w:pPr>
      <w:keepNext/>
      <w:spacing w:before="240" w:after="60"/>
      <w:outlineLvl w:val="0"/>
    </w:pPr>
    <w:rPr>
      <w:rFonts w:ascii="Arial" w:eastAsiaTheme="majorEastAsia" w:hAnsi="Arial" w:cstheme="majorBidi"/>
      <w:b/>
      <w:bCs/>
      <w:kern w:val="32"/>
      <w:sz w:val="24"/>
      <w:szCs w:val="32"/>
    </w:rPr>
  </w:style>
  <w:style w:type="paragraph" w:styleId="Nagwek2">
    <w:name w:val="heading 2"/>
    <w:basedOn w:val="Heading2"/>
    <w:next w:val="Normalny"/>
    <w:link w:val="Nagwek2Znak"/>
    <w:uiPriority w:val="9"/>
    <w:unhideWhenUsed/>
    <w:qFormat/>
    <w:rsid w:val="00A47C95"/>
    <w:pPr>
      <w:spacing w:line="360" w:lineRule="auto"/>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155461"/>
  </w:style>
  <w:style w:type="paragraph" w:customStyle="1" w:styleId="Heading1">
    <w:name w:val="Heading1"/>
    <w:basedOn w:val="Normalny"/>
    <w:uiPriority w:val="99"/>
    <w:rsid w:val="00155461"/>
    <w:pPr>
      <w:spacing w:before="348" w:after="348"/>
      <w:outlineLvl w:val="0"/>
    </w:pPr>
    <w:rPr>
      <w:b/>
      <w:bCs/>
      <w:sz w:val="52"/>
      <w:szCs w:val="52"/>
    </w:rPr>
  </w:style>
  <w:style w:type="paragraph" w:customStyle="1" w:styleId="Heading2">
    <w:name w:val="Heading2"/>
    <w:basedOn w:val="Heading1"/>
    <w:uiPriority w:val="99"/>
    <w:rsid w:val="00155461"/>
    <w:pPr>
      <w:spacing w:before="324" w:after="324"/>
      <w:outlineLvl w:val="1"/>
    </w:pPr>
    <w:rPr>
      <w:sz w:val="39"/>
      <w:szCs w:val="39"/>
    </w:rPr>
  </w:style>
  <w:style w:type="paragraph" w:customStyle="1" w:styleId="Heading3">
    <w:name w:val="Heading3"/>
    <w:basedOn w:val="Heading2"/>
    <w:uiPriority w:val="99"/>
    <w:rsid w:val="00155461"/>
    <w:pPr>
      <w:spacing w:before="304" w:after="304"/>
      <w:outlineLvl w:val="2"/>
    </w:pPr>
    <w:rPr>
      <w:sz w:val="30"/>
      <w:szCs w:val="30"/>
    </w:rPr>
  </w:style>
  <w:style w:type="paragraph" w:customStyle="1" w:styleId="Heading4">
    <w:name w:val="Heading4"/>
    <w:basedOn w:val="Heading3"/>
    <w:uiPriority w:val="99"/>
    <w:rsid w:val="00155461"/>
    <w:pPr>
      <w:spacing w:before="346" w:after="346"/>
      <w:outlineLvl w:val="3"/>
    </w:pPr>
    <w:rPr>
      <w:sz w:val="26"/>
      <w:szCs w:val="26"/>
    </w:rPr>
  </w:style>
  <w:style w:type="paragraph" w:customStyle="1" w:styleId="Heading5">
    <w:name w:val="Heading5"/>
    <w:basedOn w:val="Heading4"/>
    <w:uiPriority w:val="99"/>
    <w:rsid w:val="00155461"/>
    <w:pPr>
      <w:spacing w:before="360" w:after="360"/>
      <w:outlineLvl w:val="4"/>
    </w:pPr>
    <w:rPr>
      <w:sz w:val="22"/>
      <w:szCs w:val="22"/>
    </w:rPr>
  </w:style>
  <w:style w:type="paragraph" w:customStyle="1" w:styleId="Heading6">
    <w:name w:val="Heading6"/>
    <w:basedOn w:val="Heading5"/>
    <w:uiPriority w:val="99"/>
    <w:rsid w:val="00155461"/>
    <w:pPr>
      <w:spacing w:before="406" w:after="406"/>
      <w:outlineLvl w:val="5"/>
    </w:pPr>
    <w:rPr>
      <w:sz w:val="17"/>
      <w:szCs w:val="17"/>
    </w:rPr>
  </w:style>
  <w:style w:type="paragraph" w:customStyle="1" w:styleId="Heading7">
    <w:name w:val="Heading7"/>
    <w:basedOn w:val="Heading6"/>
    <w:uiPriority w:val="99"/>
    <w:rsid w:val="00155461"/>
    <w:pPr>
      <w:outlineLvl w:val="6"/>
    </w:pPr>
  </w:style>
  <w:style w:type="paragraph" w:customStyle="1" w:styleId="Heading8">
    <w:name w:val="Heading8"/>
    <w:basedOn w:val="Heading7"/>
    <w:uiPriority w:val="99"/>
    <w:rsid w:val="00155461"/>
    <w:pPr>
      <w:outlineLvl w:val="7"/>
    </w:pPr>
  </w:style>
  <w:style w:type="paragraph" w:customStyle="1" w:styleId="Heading9">
    <w:name w:val="Heading9"/>
    <w:basedOn w:val="Heading8"/>
    <w:uiPriority w:val="99"/>
    <w:rsid w:val="00155461"/>
    <w:pPr>
      <w:outlineLvl w:val="8"/>
    </w:pPr>
  </w:style>
  <w:style w:type="paragraph" w:styleId="Lista">
    <w:name w:val="List"/>
    <w:basedOn w:val="Normalny"/>
    <w:uiPriority w:val="99"/>
    <w:rsid w:val="00155461"/>
  </w:style>
  <w:style w:type="paragraph" w:customStyle="1" w:styleId="Footnote">
    <w:name w:val="Footnote"/>
    <w:basedOn w:val="Normalny"/>
    <w:uiPriority w:val="99"/>
    <w:rsid w:val="00155461"/>
  </w:style>
  <w:style w:type="paragraph" w:styleId="Nagwek">
    <w:name w:val="header"/>
    <w:basedOn w:val="Normalny"/>
    <w:link w:val="NagwekZnak"/>
    <w:uiPriority w:val="99"/>
    <w:rsid w:val="00155461"/>
  </w:style>
  <w:style w:type="character" w:customStyle="1" w:styleId="NagwekZnak">
    <w:name w:val="Nagłówek Znak"/>
    <w:basedOn w:val="Domylnaczcionkaakapitu"/>
    <w:link w:val="Nagwek"/>
    <w:uiPriority w:val="99"/>
    <w:semiHidden/>
    <w:rsid w:val="00155461"/>
    <w:rPr>
      <w:rFonts w:ascii="Helvetica" w:hAnsi="Helvetica" w:cs="Helvetica"/>
      <w:color w:val="000000"/>
      <w:sz w:val="26"/>
      <w:szCs w:val="26"/>
    </w:rPr>
  </w:style>
  <w:style w:type="paragraph" w:styleId="Stopka">
    <w:name w:val="footer"/>
    <w:basedOn w:val="Normalny"/>
    <w:link w:val="StopkaZnak"/>
    <w:uiPriority w:val="99"/>
    <w:rsid w:val="00155461"/>
  </w:style>
  <w:style w:type="character" w:customStyle="1" w:styleId="StopkaZnak">
    <w:name w:val="Stopka Znak"/>
    <w:basedOn w:val="Domylnaczcionkaakapitu"/>
    <w:link w:val="Stopka"/>
    <w:uiPriority w:val="99"/>
    <w:semiHidden/>
    <w:rsid w:val="00155461"/>
    <w:rPr>
      <w:rFonts w:ascii="Helvetica" w:hAnsi="Helvetica" w:cs="Helvetica"/>
      <w:color w:val="000000"/>
      <w:sz w:val="26"/>
      <w:szCs w:val="26"/>
    </w:rPr>
  </w:style>
  <w:style w:type="character" w:styleId="Hipercze">
    <w:name w:val="Hyperlink"/>
    <w:basedOn w:val="DefaultParagraphFont"/>
    <w:uiPriority w:val="99"/>
    <w:rsid w:val="00155461"/>
    <w:rPr>
      <w:rFonts w:cs="Times New Roman"/>
      <w:color w:val="0000FF"/>
      <w:u w:val="single"/>
    </w:rPr>
  </w:style>
  <w:style w:type="paragraph" w:customStyle="1" w:styleId="InvalidStyleName">
    <w:name w:val="InvalidStyleName"/>
    <w:basedOn w:val="Normalny"/>
    <w:uiPriority w:val="99"/>
    <w:rsid w:val="00155461"/>
    <w:rPr>
      <w:b/>
      <w:bCs/>
      <w:color w:val="00FF00"/>
      <w:u w:val="dash"/>
    </w:rPr>
  </w:style>
  <w:style w:type="paragraph" w:customStyle="1" w:styleId="FieldValue">
    <w:name w:val="FieldValue"/>
    <w:basedOn w:val="Normalny"/>
    <w:uiPriority w:val="99"/>
    <w:rsid w:val="00155461"/>
  </w:style>
  <w:style w:type="paragraph" w:customStyle="1" w:styleId="TextArea">
    <w:name w:val="TextArea"/>
    <w:basedOn w:val="FieldValue"/>
    <w:uiPriority w:val="99"/>
    <w:rsid w:val="00155461"/>
  </w:style>
  <w:style w:type="character" w:customStyle="1" w:styleId="Nagwek2Znak">
    <w:name w:val="Nagłówek 2 Znak"/>
    <w:basedOn w:val="Domylnaczcionkaakapitu"/>
    <w:link w:val="Nagwek2"/>
    <w:uiPriority w:val="9"/>
    <w:rsid w:val="00A47C95"/>
    <w:rPr>
      <w:rFonts w:ascii="Arial" w:hAnsi="Arial" w:cs="Arial"/>
      <w:b/>
      <w:bCs/>
      <w:color w:val="000000"/>
      <w:sz w:val="24"/>
      <w:szCs w:val="24"/>
    </w:rPr>
  </w:style>
  <w:style w:type="character" w:customStyle="1" w:styleId="Nagwek1Znak">
    <w:name w:val="Nagłówek 1 Znak"/>
    <w:basedOn w:val="Domylnaczcionkaakapitu"/>
    <w:link w:val="Nagwek1"/>
    <w:uiPriority w:val="9"/>
    <w:rsid w:val="00915D91"/>
    <w:rPr>
      <w:rFonts w:ascii="Arial" w:eastAsiaTheme="majorEastAsia" w:hAnsi="Arial" w:cstheme="majorBidi"/>
      <w:b/>
      <w:bCs/>
      <w:color w:val="000000"/>
      <w:kern w:val="32"/>
      <w:sz w:val="24"/>
      <w:szCs w:val="32"/>
    </w:rPr>
  </w:style>
  <w:style w:type="paragraph" w:styleId="Akapitzlist">
    <w:name w:val="List Paragraph"/>
    <w:basedOn w:val="Normalny"/>
    <w:uiPriority w:val="34"/>
    <w:qFormat/>
    <w:rsid w:val="0047118E"/>
    <w:pPr>
      <w:ind w:left="720"/>
      <w:contextualSpacing/>
    </w:pPr>
  </w:style>
  <w:style w:type="paragraph" w:styleId="Tekstdymka">
    <w:name w:val="Balloon Text"/>
    <w:basedOn w:val="Normalny"/>
    <w:link w:val="TekstdymkaZnak"/>
    <w:uiPriority w:val="99"/>
    <w:rsid w:val="009E1776"/>
    <w:rPr>
      <w:rFonts w:ascii="Segoe UI" w:hAnsi="Segoe UI" w:cs="Segoe UI"/>
      <w:sz w:val="18"/>
      <w:szCs w:val="18"/>
    </w:rPr>
  </w:style>
  <w:style w:type="character" w:customStyle="1" w:styleId="TekstdymkaZnak">
    <w:name w:val="Tekst dymka Znak"/>
    <w:basedOn w:val="Domylnaczcionkaakapitu"/>
    <w:link w:val="Tekstdymka"/>
    <w:uiPriority w:val="99"/>
    <w:rsid w:val="009E1776"/>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3723</Words>
  <Characters>24322</Characters>
  <Application>Microsoft Office Word</Application>
  <DocSecurity>0</DocSecurity>
  <Lines>202</Lines>
  <Paragraphs>55</Paragraphs>
  <ScaleCrop>false</ScaleCrop>
  <HeadingPairs>
    <vt:vector size="2" baseType="variant">
      <vt:variant>
        <vt:lpstr>Tytuł</vt:lpstr>
      </vt:variant>
      <vt:variant>
        <vt:i4>1</vt:i4>
      </vt:variant>
    </vt:vector>
  </HeadingPairs>
  <TitlesOfParts>
    <vt:vector size="1" baseType="lpstr">
      <vt:lpstr>Otwarty Konkurs Ofert</vt:lpstr>
    </vt:vector>
  </TitlesOfParts>
  <LinksUpToDate>false</LinksUpToDate>
  <CharactersWithSpaces>27990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dc:title>
  <dc:creator/>
  <cp:lastModifiedBy/>
  <cp:revision>1</cp:revision>
  <dcterms:created xsi:type="dcterms:W3CDTF">2025-11-17T11:05:00Z</dcterms:created>
  <dcterms:modified xsi:type="dcterms:W3CDTF">2025-11-18T07:22:00Z</dcterms:modified>
</cp:coreProperties>
</file>